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A4F" w:rsidRDefault="008D4A4F" w:rsidP="008D4A4F">
      <w:pPr>
        <w:pStyle w:val="lfej"/>
        <w:ind w:firstLine="708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29210</wp:posOffset>
            </wp:positionV>
            <wp:extent cx="1171575" cy="1038860"/>
            <wp:effectExtent l="0" t="0" r="9525" b="8890"/>
            <wp:wrapTight wrapText="bothSides">
              <wp:wrapPolygon edited="0">
                <wp:start x="0" y="0"/>
                <wp:lineTo x="0" y="21389"/>
                <wp:lineTo x="21424" y="21389"/>
                <wp:lineTo x="21424" y="0"/>
                <wp:lineTo x="0" y="0"/>
              </wp:wrapPolygon>
            </wp:wrapTight>
            <wp:docPr id="1" name="Kép 1" descr="Image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Image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A4F" w:rsidRPr="00A107F4" w:rsidRDefault="008D4A4F" w:rsidP="008D4A4F">
      <w:pPr>
        <w:pStyle w:val="lfej"/>
        <w:ind w:firstLine="708"/>
        <w:rPr>
          <w:smallCaps/>
          <w:szCs w:val="24"/>
        </w:rPr>
      </w:pPr>
      <w:r>
        <w:rPr>
          <w:b/>
          <w:i/>
          <w:szCs w:val="24"/>
        </w:rPr>
        <w:t xml:space="preserve"> </w:t>
      </w:r>
      <w:r w:rsidR="00D70738">
        <w:rPr>
          <w:b/>
          <w:i/>
          <w:szCs w:val="24"/>
        </w:rPr>
        <w:t xml:space="preserve">             </w:t>
      </w:r>
      <w:bookmarkStart w:id="0" w:name="_GoBack"/>
      <w:bookmarkEnd w:id="0"/>
      <w:r>
        <w:rPr>
          <w:b/>
          <w:i/>
          <w:szCs w:val="24"/>
        </w:rPr>
        <w:t xml:space="preserve">     </w:t>
      </w:r>
      <w:proofErr w:type="spellStart"/>
      <w:r w:rsidRPr="00A107F4">
        <w:rPr>
          <w:b/>
          <w:i/>
          <w:szCs w:val="24"/>
        </w:rPr>
        <w:t>Nagymányoki</w:t>
      </w:r>
      <w:proofErr w:type="spellEnd"/>
      <w:r w:rsidRPr="00A107F4">
        <w:rPr>
          <w:b/>
          <w:i/>
          <w:szCs w:val="24"/>
        </w:rPr>
        <w:t xml:space="preserve"> </w:t>
      </w:r>
      <w:r w:rsidR="00D70738">
        <w:rPr>
          <w:b/>
          <w:i/>
          <w:szCs w:val="24"/>
        </w:rPr>
        <w:t>Város Önkormányzata</w:t>
      </w:r>
    </w:p>
    <w:p w:rsidR="008D4A4F" w:rsidRPr="00A107F4" w:rsidRDefault="008D4A4F" w:rsidP="008D4A4F">
      <w:pPr>
        <w:ind w:left="708" w:firstLine="708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 </w:t>
      </w:r>
      <w:r w:rsidR="00D70738">
        <w:rPr>
          <w:rFonts w:ascii="Times New Roman" w:hAnsi="Times New Roman"/>
          <w:b/>
          <w:i/>
          <w:szCs w:val="24"/>
        </w:rPr>
        <w:t xml:space="preserve">            </w:t>
      </w:r>
      <w:r>
        <w:rPr>
          <w:rFonts w:ascii="Times New Roman" w:hAnsi="Times New Roman"/>
          <w:b/>
          <w:i/>
          <w:szCs w:val="24"/>
        </w:rPr>
        <w:t xml:space="preserve">   </w:t>
      </w:r>
      <w:r w:rsidRPr="00A107F4">
        <w:rPr>
          <w:rFonts w:ascii="Times New Roman" w:hAnsi="Times New Roman"/>
          <w:b/>
          <w:i/>
          <w:szCs w:val="24"/>
        </w:rPr>
        <w:t>7355 Nagymányok Dózsa György u. 28.</w:t>
      </w:r>
    </w:p>
    <w:p w:rsidR="008D4A4F" w:rsidRPr="00A107F4" w:rsidRDefault="00D70738" w:rsidP="008D4A4F">
      <w:pPr>
        <w:ind w:firstLine="708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          </w:t>
      </w:r>
      <w:r w:rsidR="008D4A4F" w:rsidRPr="00A107F4">
        <w:rPr>
          <w:rFonts w:ascii="Times New Roman" w:hAnsi="Times New Roman"/>
          <w:b/>
          <w:i/>
          <w:szCs w:val="24"/>
        </w:rPr>
        <w:t>Tel</w:t>
      </w:r>
      <w:r w:rsidR="008D4A4F" w:rsidRPr="00A107F4">
        <w:rPr>
          <w:rFonts w:ascii="Times New Roman" w:hAnsi="Times New Roman"/>
          <w:i/>
          <w:szCs w:val="24"/>
        </w:rPr>
        <w:t xml:space="preserve">: 74-558-040; </w:t>
      </w:r>
      <w:r w:rsidR="008D4A4F" w:rsidRPr="00A107F4">
        <w:rPr>
          <w:rFonts w:ascii="Times New Roman" w:hAnsi="Times New Roman"/>
          <w:i/>
          <w:szCs w:val="24"/>
        </w:rPr>
        <w:tab/>
      </w:r>
      <w:r w:rsidR="008D4A4F" w:rsidRPr="00A107F4">
        <w:rPr>
          <w:rFonts w:ascii="Times New Roman" w:hAnsi="Times New Roman"/>
          <w:i/>
          <w:szCs w:val="24"/>
        </w:rPr>
        <w:tab/>
      </w:r>
      <w:r w:rsidR="008D4A4F" w:rsidRPr="00A107F4">
        <w:rPr>
          <w:rFonts w:ascii="Times New Roman" w:hAnsi="Times New Roman"/>
          <w:b/>
          <w:i/>
          <w:szCs w:val="24"/>
        </w:rPr>
        <w:t xml:space="preserve">Fax: </w:t>
      </w:r>
      <w:r w:rsidR="008D4A4F" w:rsidRPr="00A107F4">
        <w:rPr>
          <w:rFonts w:ascii="Times New Roman" w:hAnsi="Times New Roman"/>
          <w:i/>
          <w:szCs w:val="24"/>
        </w:rPr>
        <w:t>74-558-043</w:t>
      </w:r>
    </w:p>
    <w:p w:rsidR="008D4A4F" w:rsidRPr="001C0DDD" w:rsidRDefault="008D4A4F" w:rsidP="008D4A4F">
      <w:pPr>
        <w:ind w:left="2832"/>
        <w:rPr>
          <w:i/>
          <w:sz w:val="28"/>
          <w:szCs w:val="28"/>
        </w:rPr>
      </w:pPr>
      <w:r w:rsidRPr="00A107F4">
        <w:rPr>
          <w:rFonts w:ascii="Times New Roman" w:hAnsi="Times New Roman"/>
          <w:b/>
          <w:i/>
          <w:szCs w:val="24"/>
        </w:rPr>
        <w:t xml:space="preserve">                 Email cím</w:t>
      </w:r>
      <w:r w:rsidRPr="00A107F4">
        <w:rPr>
          <w:rFonts w:ascii="Times New Roman" w:hAnsi="Times New Roman"/>
          <w:i/>
          <w:szCs w:val="24"/>
        </w:rPr>
        <w:t xml:space="preserve">: </w:t>
      </w:r>
      <w:hyperlink r:id="rId6" w:history="1">
        <w:r w:rsidRPr="00A107F4">
          <w:rPr>
            <w:rStyle w:val="Hiperhivatkozs"/>
            <w:rFonts w:ascii="Times New Roman" w:hAnsi="Times New Roman"/>
            <w:i/>
            <w:szCs w:val="24"/>
          </w:rPr>
          <w:t>polghiv@nagymanyok.hu</w:t>
        </w:r>
      </w:hyperlink>
    </w:p>
    <w:p w:rsidR="008D4A4F" w:rsidRDefault="008D4A4F" w:rsidP="008D4A4F">
      <w:pPr>
        <w:pBdr>
          <w:bottom w:val="single" w:sz="4" w:space="1" w:color="auto"/>
        </w:pBdr>
        <w:rPr>
          <w:b/>
          <w:sz w:val="20"/>
        </w:rPr>
      </w:pPr>
    </w:p>
    <w:p w:rsidR="008D4A4F" w:rsidRDefault="008D4A4F" w:rsidP="008D4A4F">
      <w:pPr>
        <w:pBdr>
          <w:bottom w:val="single" w:sz="4" w:space="1" w:color="auto"/>
        </w:pBdr>
        <w:rPr>
          <w:b/>
          <w:sz w:val="20"/>
        </w:rPr>
      </w:pPr>
    </w:p>
    <w:p w:rsidR="008D4A4F" w:rsidRDefault="008D4A4F" w:rsidP="008D4A4F">
      <w:pPr>
        <w:jc w:val="center"/>
        <w:rPr>
          <w:b/>
          <w:bCs/>
          <w:szCs w:val="24"/>
        </w:rPr>
      </w:pPr>
    </w:p>
    <w:p w:rsidR="008D4A4F" w:rsidRDefault="008D4A4F" w:rsidP="008D4A4F">
      <w:pPr>
        <w:jc w:val="center"/>
        <w:rPr>
          <w:b/>
          <w:bCs/>
          <w:szCs w:val="24"/>
        </w:rPr>
      </w:pPr>
    </w:p>
    <w:p w:rsidR="008D4A4F" w:rsidRPr="00CD4091" w:rsidRDefault="008D4A4F" w:rsidP="008D4A4F">
      <w:pPr>
        <w:jc w:val="center"/>
        <w:rPr>
          <w:rFonts w:ascii="Times New Roman" w:hAnsi="Times New Roman"/>
          <w:b/>
          <w:bCs/>
          <w:szCs w:val="24"/>
        </w:rPr>
      </w:pPr>
      <w:r w:rsidRPr="00CD4091">
        <w:rPr>
          <w:rFonts w:ascii="Times New Roman" w:hAnsi="Times New Roman"/>
          <w:b/>
          <w:bCs/>
          <w:szCs w:val="24"/>
        </w:rPr>
        <w:t>NAGYMÁNYOKI ÉRTÉKTÁR BIZOTTSÁG</w:t>
      </w:r>
    </w:p>
    <w:p w:rsidR="008D4A4F" w:rsidRPr="00CD4091" w:rsidRDefault="008D4A4F" w:rsidP="008D4A4F">
      <w:pPr>
        <w:jc w:val="center"/>
        <w:rPr>
          <w:rFonts w:ascii="Times New Roman" w:hAnsi="Times New Roman"/>
          <w:b/>
          <w:bCs/>
          <w:szCs w:val="24"/>
        </w:rPr>
      </w:pPr>
      <w:r w:rsidRPr="00CD4091">
        <w:rPr>
          <w:rFonts w:ascii="Times New Roman" w:hAnsi="Times New Roman"/>
          <w:b/>
          <w:bCs/>
          <w:szCs w:val="24"/>
        </w:rPr>
        <w:t>SZERVEZETI ÉS MŰKÖDÉSI SZABÁLYZATA</w:t>
      </w:r>
    </w:p>
    <w:p w:rsidR="008D4A4F" w:rsidRPr="00CD4091" w:rsidRDefault="008D4A4F" w:rsidP="008D4A4F">
      <w:pPr>
        <w:jc w:val="both"/>
        <w:rPr>
          <w:rFonts w:ascii="Times New Roman" w:hAnsi="Times New Roman"/>
          <w:b/>
          <w:bCs/>
          <w:szCs w:val="24"/>
        </w:rPr>
      </w:pPr>
    </w:p>
    <w:p w:rsidR="008D4A4F" w:rsidRPr="00CD4091" w:rsidRDefault="008D4A4F" w:rsidP="008D4A4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Nagymányok Város </w:t>
      </w:r>
      <w:r w:rsidRPr="00CD4091">
        <w:rPr>
          <w:rFonts w:ascii="Times New Roman" w:hAnsi="Times New Roman"/>
          <w:szCs w:val="24"/>
        </w:rPr>
        <w:t>Önkormányzat Képviselő-testülete a magyar nemzeti értékek és hungarikumok gondozásáról szóló 114/2013. (IV. 16.) Korm. rendelet 3. § (1) bekezd</w:t>
      </w:r>
      <w:r>
        <w:rPr>
          <w:rFonts w:ascii="Times New Roman" w:hAnsi="Times New Roman"/>
          <w:szCs w:val="24"/>
        </w:rPr>
        <w:t xml:space="preserve">ése alapján a </w:t>
      </w:r>
      <w:proofErr w:type="spellStart"/>
      <w:r>
        <w:rPr>
          <w:rFonts w:ascii="Times New Roman" w:hAnsi="Times New Roman"/>
          <w:szCs w:val="24"/>
        </w:rPr>
        <w:t>Nagymányoki</w:t>
      </w:r>
      <w:proofErr w:type="spellEnd"/>
      <w:r w:rsidRPr="00CD4091">
        <w:rPr>
          <w:rFonts w:ascii="Times New Roman" w:hAnsi="Times New Roman"/>
          <w:szCs w:val="24"/>
        </w:rPr>
        <w:t xml:space="preserve"> Értéktár Bizottság Szervezeti és Működési Szabályzatát (a továbbiakban: SZMSZ) a következők szerint állapítja meg:</w:t>
      </w:r>
    </w:p>
    <w:p w:rsidR="008D4A4F" w:rsidRPr="00CD4091" w:rsidRDefault="008D4A4F" w:rsidP="008D4A4F">
      <w:pPr>
        <w:jc w:val="both"/>
        <w:rPr>
          <w:rFonts w:ascii="Times New Roman" w:hAnsi="Times New Roman"/>
          <w:szCs w:val="24"/>
        </w:rPr>
      </w:pPr>
    </w:p>
    <w:p w:rsidR="008D4A4F" w:rsidRPr="00CD4091" w:rsidRDefault="008D4A4F" w:rsidP="008D4A4F">
      <w:pPr>
        <w:jc w:val="center"/>
        <w:rPr>
          <w:rFonts w:ascii="Times New Roman" w:hAnsi="Times New Roman"/>
          <w:b/>
          <w:bCs/>
          <w:szCs w:val="24"/>
        </w:rPr>
      </w:pPr>
      <w:r w:rsidRPr="00CD4091">
        <w:rPr>
          <w:rFonts w:ascii="Times New Roman" w:hAnsi="Times New Roman"/>
          <w:b/>
          <w:bCs/>
          <w:szCs w:val="24"/>
        </w:rPr>
        <w:t>I.</w:t>
      </w:r>
      <w:r w:rsidRPr="00CD4091">
        <w:rPr>
          <w:rFonts w:ascii="Times New Roman" w:hAnsi="Times New Roman"/>
          <w:b/>
          <w:bCs/>
          <w:szCs w:val="24"/>
        </w:rPr>
        <w:br/>
        <w:t>ÁLTALÁNOS RENDELKEZÉSEK</w:t>
      </w:r>
    </w:p>
    <w:p w:rsidR="008D4A4F" w:rsidRPr="00CD4091" w:rsidRDefault="008D4A4F" w:rsidP="008D4A4F">
      <w:pPr>
        <w:jc w:val="center"/>
        <w:rPr>
          <w:rFonts w:ascii="Times New Roman" w:hAnsi="Times New Roman"/>
          <w:b/>
          <w:bCs/>
          <w:szCs w:val="24"/>
        </w:rPr>
      </w:pPr>
    </w:p>
    <w:p w:rsidR="008D4A4F" w:rsidRPr="00CD4091" w:rsidRDefault="008D4A4F" w:rsidP="008D4A4F">
      <w:pPr>
        <w:widowControl w:val="0"/>
        <w:numPr>
          <w:ilvl w:val="0"/>
          <w:numId w:val="1"/>
        </w:numPr>
        <w:tabs>
          <w:tab w:val="clear" w:pos="288"/>
          <w:tab w:val="num" w:pos="360"/>
        </w:tabs>
        <w:kinsoku w:val="0"/>
        <w:ind w:left="0"/>
        <w:jc w:val="both"/>
        <w:rPr>
          <w:rFonts w:ascii="Times New Roman" w:hAnsi="Times New Roman"/>
          <w:szCs w:val="24"/>
        </w:rPr>
      </w:pPr>
      <w:r w:rsidRPr="00CD4091">
        <w:rPr>
          <w:rFonts w:ascii="Times New Roman" w:hAnsi="Times New Roman"/>
          <w:szCs w:val="24"/>
        </w:rPr>
        <w:t>A bizottság hivatalos megnevezé</w:t>
      </w:r>
      <w:r>
        <w:rPr>
          <w:rFonts w:ascii="Times New Roman" w:hAnsi="Times New Roman"/>
          <w:szCs w:val="24"/>
        </w:rPr>
        <w:t xml:space="preserve">se: </w:t>
      </w:r>
      <w:proofErr w:type="spellStart"/>
      <w:r>
        <w:rPr>
          <w:rFonts w:ascii="Times New Roman" w:hAnsi="Times New Roman"/>
          <w:szCs w:val="24"/>
        </w:rPr>
        <w:t>Nagymányoki</w:t>
      </w:r>
      <w:proofErr w:type="spellEnd"/>
      <w:r w:rsidRPr="00CD4091">
        <w:rPr>
          <w:rFonts w:ascii="Times New Roman" w:hAnsi="Times New Roman"/>
          <w:szCs w:val="24"/>
        </w:rPr>
        <w:t xml:space="preserve"> Értéktár Bizottság</w:t>
      </w:r>
      <w:r>
        <w:rPr>
          <w:rFonts w:ascii="Times New Roman" w:hAnsi="Times New Roman"/>
          <w:szCs w:val="24"/>
        </w:rPr>
        <w:t xml:space="preserve"> (NÉB)</w:t>
      </w:r>
    </w:p>
    <w:p w:rsidR="008D4A4F" w:rsidRPr="00CD4091" w:rsidRDefault="008D4A4F" w:rsidP="008D4A4F">
      <w:pPr>
        <w:widowControl w:val="0"/>
        <w:numPr>
          <w:ilvl w:val="0"/>
          <w:numId w:val="1"/>
        </w:numPr>
        <w:tabs>
          <w:tab w:val="clear" w:pos="288"/>
          <w:tab w:val="num" w:pos="360"/>
        </w:tabs>
        <w:kinsoku w:val="0"/>
        <w:ind w:left="0"/>
        <w:jc w:val="both"/>
        <w:rPr>
          <w:rFonts w:ascii="Times New Roman" w:hAnsi="Times New Roman"/>
          <w:szCs w:val="24"/>
        </w:rPr>
      </w:pPr>
      <w:r w:rsidRPr="00CD4091">
        <w:rPr>
          <w:rFonts w:ascii="Times New Roman" w:hAnsi="Times New Roman"/>
          <w:szCs w:val="24"/>
        </w:rPr>
        <w:t>A b</w:t>
      </w:r>
      <w:r>
        <w:rPr>
          <w:rFonts w:ascii="Times New Roman" w:hAnsi="Times New Roman"/>
          <w:szCs w:val="24"/>
        </w:rPr>
        <w:t xml:space="preserve">izottság székhelye: 7355 Nagymányok, Dózsa </w:t>
      </w:r>
      <w:proofErr w:type="spellStart"/>
      <w:r>
        <w:rPr>
          <w:rFonts w:ascii="Times New Roman" w:hAnsi="Times New Roman"/>
          <w:szCs w:val="24"/>
        </w:rPr>
        <w:t>Gy</w:t>
      </w:r>
      <w:proofErr w:type="spellEnd"/>
      <w:r>
        <w:rPr>
          <w:rFonts w:ascii="Times New Roman" w:hAnsi="Times New Roman"/>
          <w:szCs w:val="24"/>
        </w:rPr>
        <w:t>. u. 28.</w:t>
      </w:r>
    </w:p>
    <w:p w:rsidR="008D4A4F" w:rsidRPr="00CD4091" w:rsidRDefault="008D4A4F" w:rsidP="008D4A4F">
      <w:pPr>
        <w:widowControl w:val="0"/>
        <w:numPr>
          <w:ilvl w:val="0"/>
          <w:numId w:val="1"/>
        </w:numPr>
        <w:tabs>
          <w:tab w:val="clear" w:pos="288"/>
          <w:tab w:val="num" w:pos="360"/>
        </w:tabs>
        <w:kinsoku w:val="0"/>
        <w:ind w:left="0"/>
        <w:jc w:val="both"/>
        <w:rPr>
          <w:rFonts w:ascii="Times New Roman" w:hAnsi="Times New Roman"/>
          <w:spacing w:val="-4"/>
          <w:w w:val="105"/>
          <w:szCs w:val="24"/>
        </w:rPr>
      </w:pPr>
      <w:r>
        <w:rPr>
          <w:rFonts w:ascii="Times New Roman" w:hAnsi="Times New Roman"/>
          <w:szCs w:val="24"/>
        </w:rPr>
        <w:t>A bizottság létszáma: 5</w:t>
      </w:r>
      <w:r w:rsidRPr="00CD4091">
        <w:rPr>
          <w:rFonts w:ascii="Times New Roman" w:hAnsi="Times New Roman"/>
          <w:szCs w:val="24"/>
        </w:rPr>
        <w:t xml:space="preserve"> fő</w:t>
      </w:r>
    </w:p>
    <w:p w:rsidR="008D4A4F" w:rsidRPr="00CD4091" w:rsidRDefault="008D4A4F" w:rsidP="008D4A4F">
      <w:pPr>
        <w:widowControl w:val="0"/>
        <w:numPr>
          <w:ilvl w:val="0"/>
          <w:numId w:val="1"/>
        </w:numPr>
        <w:tabs>
          <w:tab w:val="clear" w:pos="288"/>
          <w:tab w:val="num" w:pos="360"/>
        </w:tabs>
        <w:kinsoku w:val="0"/>
        <w:ind w:left="0"/>
        <w:jc w:val="both"/>
        <w:rPr>
          <w:rFonts w:ascii="Times New Roman" w:hAnsi="Times New Roman"/>
          <w:spacing w:val="-4"/>
          <w:w w:val="105"/>
          <w:szCs w:val="24"/>
        </w:rPr>
      </w:pPr>
      <w:r w:rsidRPr="00CD4091">
        <w:rPr>
          <w:rFonts w:ascii="Times New Roman" w:hAnsi="Times New Roman"/>
          <w:spacing w:val="-4"/>
          <w:w w:val="105"/>
          <w:szCs w:val="24"/>
        </w:rPr>
        <w:t>A Bizottság tagjai tevékenységüket díjazás nélkül végzik.</w:t>
      </w:r>
    </w:p>
    <w:p w:rsidR="008D4A4F" w:rsidRPr="00CD4091" w:rsidRDefault="008D4A4F" w:rsidP="008D4A4F">
      <w:pPr>
        <w:widowControl w:val="0"/>
        <w:numPr>
          <w:ilvl w:val="0"/>
          <w:numId w:val="1"/>
        </w:numPr>
        <w:tabs>
          <w:tab w:val="clear" w:pos="288"/>
          <w:tab w:val="num" w:pos="360"/>
        </w:tabs>
        <w:kinsoku w:val="0"/>
        <w:ind w:left="0"/>
        <w:jc w:val="both"/>
        <w:rPr>
          <w:rFonts w:ascii="Times New Roman" w:hAnsi="Times New Roman"/>
          <w:szCs w:val="24"/>
        </w:rPr>
      </w:pPr>
      <w:r w:rsidRPr="00CD4091">
        <w:rPr>
          <w:rFonts w:ascii="Times New Roman" w:hAnsi="Times New Roman"/>
          <w:szCs w:val="24"/>
        </w:rPr>
        <w:t>A bizottság tagjainak névsorát az SZMSZ függeléke tartalmazza.</w:t>
      </w:r>
    </w:p>
    <w:p w:rsidR="008D4A4F" w:rsidRPr="00CD4091" w:rsidRDefault="008D4A4F" w:rsidP="008D4A4F">
      <w:pPr>
        <w:jc w:val="both"/>
        <w:rPr>
          <w:rFonts w:ascii="Times New Roman" w:hAnsi="Times New Roman"/>
          <w:szCs w:val="24"/>
        </w:rPr>
      </w:pPr>
    </w:p>
    <w:p w:rsidR="008D4A4F" w:rsidRPr="00CD4091" w:rsidRDefault="008D4A4F" w:rsidP="008D4A4F">
      <w:pPr>
        <w:jc w:val="center"/>
        <w:rPr>
          <w:rFonts w:ascii="Times New Roman" w:hAnsi="Times New Roman"/>
          <w:b/>
          <w:bCs/>
          <w:szCs w:val="24"/>
        </w:rPr>
      </w:pPr>
      <w:r w:rsidRPr="00CD4091">
        <w:rPr>
          <w:rFonts w:ascii="Times New Roman" w:hAnsi="Times New Roman"/>
          <w:b/>
          <w:bCs/>
          <w:szCs w:val="24"/>
        </w:rPr>
        <w:t>II.</w:t>
      </w:r>
      <w:r w:rsidRPr="00CD4091">
        <w:rPr>
          <w:rFonts w:ascii="Times New Roman" w:hAnsi="Times New Roman"/>
          <w:b/>
          <w:bCs/>
          <w:szCs w:val="24"/>
        </w:rPr>
        <w:br/>
        <w:t>A BIZOTTSÁG FELADAT- ÉS HATÁSKÖRE</w:t>
      </w:r>
    </w:p>
    <w:p w:rsidR="008D4A4F" w:rsidRPr="00CD4091" w:rsidRDefault="008D4A4F" w:rsidP="008D4A4F">
      <w:pPr>
        <w:jc w:val="both"/>
        <w:rPr>
          <w:rFonts w:ascii="Times New Roman" w:hAnsi="Times New Roman"/>
          <w:b/>
          <w:bCs/>
          <w:szCs w:val="24"/>
        </w:rPr>
      </w:pPr>
    </w:p>
    <w:p w:rsidR="008D4A4F" w:rsidRPr="00CD4091" w:rsidRDefault="008D4A4F" w:rsidP="008D4A4F">
      <w:pPr>
        <w:jc w:val="both"/>
        <w:rPr>
          <w:rFonts w:ascii="Times New Roman" w:hAnsi="Times New Roman"/>
          <w:szCs w:val="24"/>
        </w:rPr>
      </w:pPr>
      <w:r w:rsidRPr="00CD4091">
        <w:rPr>
          <w:rFonts w:ascii="Times New Roman" w:hAnsi="Times New Roman"/>
          <w:szCs w:val="24"/>
        </w:rPr>
        <w:t>A bizottság feladat- és hatáskörét a magyar nemzeti értékekről és a hungarikumokról szóló 2012. évi XXX. törvény, valamint a magyar nemzeti értékek és hungarikumok gondozásáról szóló 114/2013. (IV. 16.) Korm. rendelet tartalmazza.</w:t>
      </w:r>
    </w:p>
    <w:p w:rsidR="008D4A4F" w:rsidRPr="00CD4091" w:rsidRDefault="008D4A4F" w:rsidP="008D4A4F">
      <w:pPr>
        <w:jc w:val="both"/>
        <w:rPr>
          <w:rFonts w:ascii="Times New Roman" w:hAnsi="Times New Roman"/>
          <w:szCs w:val="24"/>
        </w:rPr>
      </w:pPr>
    </w:p>
    <w:p w:rsidR="008D4A4F" w:rsidRPr="00CD4091" w:rsidRDefault="008D4A4F" w:rsidP="008D4A4F">
      <w:pPr>
        <w:jc w:val="center"/>
        <w:rPr>
          <w:rFonts w:ascii="Times New Roman" w:hAnsi="Times New Roman"/>
          <w:b/>
          <w:bCs/>
          <w:szCs w:val="24"/>
        </w:rPr>
      </w:pPr>
      <w:r w:rsidRPr="00CD4091">
        <w:rPr>
          <w:rFonts w:ascii="Times New Roman" w:hAnsi="Times New Roman"/>
          <w:b/>
          <w:bCs/>
          <w:szCs w:val="24"/>
        </w:rPr>
        <w:t>III.</w:t>
      </w:r>
      <w:r w:rsidRPr="00CD4091">
        <w:rPr>
          <w:rFonts w:ascii="Times New Roman" w:hAnsi="Times New Roman"/>
          <w:b/>
          <w:bCs/>
          <w:szCs w:val="24"/>
        </w:rPr>
        <w:br/>
        <w:t>A BIZOTTSÁG MŰKÖDÉSE</w:t>
      </w:r>
    </w:p>
    <w:p w:rsidR="008D4A4F" w:rsidRPr="00CD4091" w:rsidRDefault="008D4A4F" w:rsidP="008D4A4F">
      <w:pPr>
        <w:jc w:val="both"/>
        <w:rPr>
          <w:rFonts w:ascii="Times New Roman" w:hAnsi="Times New Roman"/>
          <w:b/>
          <w:bCs/>
          <w:szCs w:val="24"/>
        </w:rPr>
      </w:pPr>
    </w:p>
    <w:p w:rsidR="008D4A4F" w:rsidRPr="00CD4091" w:rsidRDefault="008D4A4F" w:rsidP="008D4A4F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kinsoku w:val="0"/>
        <w:ind w:left="426" w:hanging="426"/>
        <w:jc w:val="both"/>
        <w:rPr>
          <w:rFonts w:ascii="Times New Roman" w:hAnsi="Times New Roman"/>
          <w:szCs w:val="24"/>
        </w:rPr>
      </w:pPr>
      <w:r w:rsidRPr="00CD4091">
        <w:rPr>
          <w:rFonts w:ascii="Times New Roman" w:hAnsi="Times New Roman"/>
          <w:szCs w:val="24"/>
        </w:rPr>
        <w:t>A bizottság a tevékenységét a magyar nemzeti értékekről és a hungarikumokról szóló 2012. évi XXX. törvény, valamint a magyar nemzeti értékek és hungarikumok gondozásáról szóló 114/2013. (IV. 16.) Korm. rendelet és az e szabályzatban foglaltak szerint végzi.</w:t>
      </w:r>
    </w:p>
    <w:p w:rsidR="008D4A4F" w:rsidRPr="00CD4091" w:rsidRDefault="008D4A4F" w:rsidP="008D4A4F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kinsoku w:val="0"/>
        <w:ind w:left="426" w:hanging="426"/>
        <w:jc w:val="both"/>
        <w:rPr>
          <w:rFonts w:ascii="Times New Roman" w:hAnsi="Times New Roman"/>
          <w:szCs w:val="24"/>
        </w:rPr>
      </w:pPr>
      <w:r w:rsidRPr="00CD4091">
        <w:rPr>
          <w:rFonts w:ascii="Times New Roman" w:hAnsi="Times New Roman"/>
          <w:szCs w:val="24"/>
        </w:rPr>
        <w:t>A bizottság üléseit szükség szerint, de legalább évent</w:t>
      </w:r>
      <w:r>
        <w:rPr>
          <w:rFonts w:ascii="Times New Roman" w:hAnsi="Times New Roman"/>
          <w:szCs w:val="24"/>
        </w:rPr>
        <w:t>e kétszer (minden év áprilisában és szeptemberében</w:t>
      </w:r>
      <w:r w:rsidRPr="00CD4091">
        <w:rPr>
          <w:rFonts w:ascii="Times New Roman" w:hAnsi="Times New Roman"/>
          <w:szCs w:val="24"/>
        </w:rPr>
        <w:t>) tartja.</w:t>
      </w:r>
    </w:p>
    <w:p w:rsidR="008D4A4F" w:rsidRPr="00CD4091" w:rsidRDefault="008D4A4F" w:rsidP="008D4A4F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kinsoku w:val="0"/>
        <w:ind w:left="426" w:hanging="426"/>
        <w:jc w:val="both"/>
        <w:rPr>
          <w:rFonts w:ascii="Times New Roman" w:hAnsi="Times New Roman"/>
          <w:szCs w:val="24"/>
        </w:rPr>
      </w:pPr>
      <w:r w:rsidRPr="00CD4091">
        <w:rPr>
          <w:rFonts w:ascii="Times New Roman" w:hAnsi="Times New Roman"/>
          <w:szCs w:val="24"/>
        </w:rPr>
        <w:t xml:space="preserve">A bizottság </w:t>
      </w:r>
      <w:proofErr w:type="spellStart"/>
      <w:r w:rsidRPr="00CD4091">
        <w:rPr>
          <w:rFonts w:ascii="Times New Roman" w:hAnsi="Times New Roman"/>
          <w:szCs w:val="24"/>
        </w:rPr>
        <w:t>félévente</w:t>
      </w:r>
      <w:proofErr w:type="spellEnd"/>
      <w:r w:rsidRPr="00CD4091">
        <w:rPr>
          <w:rFonts w:ascii="Times New Roman" w:hAnsi="Times New Roman"/>
          <w:szCs w:val="24"/>
        </w:rPr>
        <w:t>, legkésőbb a félévet követő hónap utolsó napjáig (január 31. és július 31.</w:t>
      </w:r>
      <w:proofErr w:type="gramStart"/>
      <w:r w:rsidRPr="00CD4091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 beszámol</w:t>
      </w:r>
      <w:proofErr w:type="gramEnd"/>
      <w:r>
        <w:rPr>
          <w:rFonts w:ascii="Times New Roman" w:hAnsi="Times New Roman"/>
          <w:szCs w:val="24"/>
        </w:rPr>
        <w:t xml:space="preserve"> tevékenységéről Nagymányok Város</w:t>
      </w:r>
      <w:r w:rsidRPr="00CD4091">
        <w:rPr>
          <w:rFonts w:ascii="Times New Roman" w:hAnsi="Times New Roman"/>
          <w:szCs w:val="24"/>
        </w:rPr>
        <w:t xml:space="preserve"> Önkormányzat</w:t>
      </w:r>
      <w:r>
        <w:rPr>
          <w:rFonts w:ascii="Times New Roman" w:hAnsi="Times New Roman"/>
          <w:szCs w:val="24"/>
        </w:rPr>
        <w:t>a</w:t>
      </w:r>
      <w:r w:rsidRPr="00CD4091">
        <w:rPr>
          <w:rFonts w:ascii="Times New Roman" w:hAnsi="Times New Roman"/>
          <w:szCs w:val="24"/>
        </w:rPr>
        <w:t xml:space="preserve"> Képviselő</w:t>
      </w:r>
      <w:r w:rsidRPr="00CD4091">
        <w:rPr>
          <w:rFonts w:ascii="Times New Roman" w:hAnsi="Times New Roman"/>
          <w:szCs w:val="24"/>
        </w:rPr>
        <w:softHyphen/>
        <w:t>-testületének.</w:t>
      </w:r>
    </w:p>
    <w:p w:rsidR="008D4A4F" w:rsidRPr="00CD4091" w:rsidRDefault="008D4A4F" w:rsidP="008D4A4F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kinsoku w:val="0"/>
        <w:spacing w:line="276" w:lineRule="auto"/>
        <w:ind w:left="426" w:hanging="426"/>
        <w:rPr>
          <w:rFonts w:ascii="Times New Roman" w:hAnsi="Times New Roman"/>
          <w:spacing w:val="-4"/>
          <w:w w:val="105"/>
          <w:szCs w:val="24"/>
        </w:rPr>
      </w:pPr>
      <w:r w:rsidRPr="00CD4091">
        <w:rPr>
          <w:rFonts w:ascii="Times New Roman" w:hAnsi="Times New Roman"/>
          <w:spacing w:val="-4"/>
          <w:w w:val="105"/>
          <w:szCs w:val="24"/>
        </w:rPr>
        <w:t xml:space="preserve">A Bizottság tagjait </w:t>
      </w:r>
      <w:r>
        <w:rPr>
          <w:rFonts w:ascii="Times New Roman" w:hAnsi="Times New Roman"/>
          <w:szCs w:val="24"/>
        </w:rPr>
        <w:t>Nagymányok Város</w:t>
      </w:r>
      <w:r w:rsidRPr="00CD4091">
        <w:rPr>
          <w:rFonts w:ascii="Times New Roman" w:hAnsi="Times New Roman"/>
          <w:szCs w:val="24"/>
        </w:rPr>
        <w:t xml:space="preserve"> </w:t>
      </w:r>
      <w:r w:rsidRPr="00CD4091">
        <w:rPr>
          <w:rFonts w:ascii="Times New Roman" w:hAnsi="Times New Roman"/>
          <w:spacing w:val="-4"/>
          <w:w w:val="105"/>
          <w:szCs w:val="24"/>
        </w:rPr>
        <w:t>Önkormányzat</w:t>
      </w:r>
      <w:r>
        <w:rPr>
          <w:rFonts w:ascii="Times New Roman" w:hAnsi="Times New Roman"/>
          <w:spacing w:val="-4"/>
          <w:w w:val="105"/>
          <w:szCs w:val="24"/>
        </w:rPr>
        <w:t>a</w:t>
      </w:r>
      <w:r w:rsidRPr="00CD4091">
        <w:rPr>
          <w:rFonts w:ascii="Times New Roman" w:hAnsi="Times New Roman"/>
          <w:spacing w:val="-4"/>
          <w:w w:val="105"/>
          <w:szCs w:val="24"/>
        </w:rPr>
        <w:t xml:space="preserve"> Képviselő-testülete választja meg.</w:t>
      </w:r>
    </w:p>
    <w:p w:rsidR="008D4A4F" w:rsidRPr="00CD4091" w:rsidRDefault="008D4A4F" w:rsidP="008D4A4F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kinsoku w:val="0"/>
        <w:ind w:left="426" w:hanging="426"/>
        <w:jc w:val="both"/>
        <w:rPr>
          <w:rFonts w:ascii="Times New Roman" w:hAnsi="Times New Roman"/>
          <w:szCs w:val="24"/>
        </w:rPr>
      </w:pPr>
      <w:r w:rsidRPr="00CD4091">
        <w:rPr>
          <w:rFonts w:ascii="Times New Roman" w:hAnsi="Times New Roman"/>
          <w:szCs w:val="24"/>
        </w:rPr>
        <w:t>A bizottság ülését az elnök hívja össze. A bizottság ülésére a meghívót és az előterjesztéseket úgy kell megküldeni, hogy azokat a bizottság tagjai és az ülésre meghívottak az ülést megelőző 3. napon elektronikus úton megkaphassák. Indokolt esetben a bizottság telefonon is összehívható.</w:t>
      </w:r>
    </w:p>
    <w:p w:rsidR="008D4A4F" w:rsidRPr="00CD4091" w:rsidRDefault="008D4A4F" w:rsidP="008D4A4F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kinsoku w:val="0"/>
        <w:ind w:left="426" w:hanging="426"/>
        <w:jc w:val="both"/>
        <w:rPr>
          <w:rFonts w:ascii="Times New Roman" w:hAnsi="Times New Roman"/>
          <w:szCs w:val="24"/>
        </w:rPr>
      </w:pPr>
      <w:r w:rsidRPr="00CD4091">
        <w:rPr>
          <w:rFonts w:ascii="Times New Roman" w:hAnsi="Times New Roman"/>
          <w:szCs w:val="24"/>
        </w:rPr>
        <w:t>A bizottság ülésének időpontjáról, napirendjéről a bizottság elnöke a település lakosságát a</w:t>
      </w:r>
      <w:r w:rsidRPr="00CD4091">
        <w:rPr>
          <w:rFonts w:ascii="Times New Roman" w:hAnsi="Times New Roman"/>
          <w:color w:val="00007F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</w:rPr>
        <w:t>www.nagymanyok</w:t>
      </w:r>
      <w:r w:rsidRPr="00CD4091">
        <w:rPr>
          <w:rFonts w:ascii="Times New Roman" w:hAnsi="Times New Roman"/>
          <w:szCs w:val="24"/>
        </w:rPr>
        <w:t>.hu honlapon keresztül tájékoztathatja.</w:t>
      </w:r>
    </w:p>
    <w:p w:rsidR="008D4A4F" w:rsidRPr="00CD4091" w:rsidRDefault="008D4A4F" w:rsidP="008D4A4F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kinsoku w:val="0"/>
        <w:ind w:left="426" w:hanging="426"/>
        <w:jc w:val="both"/>
        <w:rPr>
          <w:rFonts w:ascii="Times New Roman" w:hAnsi="Times New Roman"/>
          <w:szCs w:val="24"/>
        </w:rPr>
      </w:pPr>
      <w:r w:rsidRPr="00CD4091">
        <w:rPr>
          <w:rFonts w:ascii="Times New Roman" w:hAnsi="Times New Roman"/>
          <w:szCs w:val="24"/>
        </w:rPr>
        <w:t>A napirendi témák előterjesztésének általános formája az írásbeli előterjesztés, de kivételes esetben a napirend szóban is előterjeszthető.</w:t>
      </w:r>
    </w:p>
    <w:p w:rsidR="008D4A4F" w:rsidRPr="00CD4091" w:rsidRDefault="008D4A4F" w:rsidP="008D4A4F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kinsoku w:val="0"/>
        <w:ind w:left="426" w:hanging="426"/>
        <w:jc w:val="both"/>
        <w:rPr>
          <w:rFonts w:ascii="Times New Roman" w:hAnsi="Times New Roman"/>
          <w:szCs w:val="24"/>
        </w:rPr>
      </w:pPr>
      <w:r w:rsidRPr="00CD4091">
        <w:rPr>
          <w:rFonts w:ascii="Times New Roman" w:hAnsi="Times New Roman"/>
          <w:szCs w:val="24"/>
        </w:rPr>
        <w:t>A bizottság elnökét akadályoztatása esetén a bizottság valamelyik, az elnök által felkért tagja helyettesíti.</w:t>
      </w:r>
    </w:p>
    <w:p w:rsidR="008D4A4F" w:rsidRPr="00CD4091" w:rsidRDefault="008D4A4F" w:rsidP="008D4A4F">
      <w:pPr>
        <w:widowControl w:val="0"/>
        <w:kinsoku w:val="0"/>
        <w:ind w:left="426"/>
        <w:jc w:val="both"/>
        <w:rPr>
          <w:rFonts w:ascii="Times New Roman" w:hAnsi="Times New Roman"/>
          <w:szCs w:val="24"/>
        </w:rPr>
      </w:pPr>
    </w:p>
    <w:p w:rsidR="008D4A4F" w:rsidRPr="00CD4091" w:rsidRDefault="008D4A4F" w:rsidP="008D4A4F">
      <w:pPr>
        <w:jc w:val="center"/>
        <w:rPr>
          <w:rFonts w:ascii="Times New Roman" w:hAnsi="Times New Roman"/>
          <w:b/>
          <w:bCs/>
          <w:szCs w:val="24"/>
        </w:rPr>
      </w:pPr>
      <w:r w:rsidRPr="00CD4091">
        <w:rPr>
          <w:rFonts w:ascii="Times New Roman" w:hAnsi="Times New Roman"/>
          <w:b/>
          <w:bCs/>
          <w:szCs w:val="24"/>
        </w:rPr>
        <w:t>IV.</w:t>
      </w:r>
      <w:r w:rsidRPr="00CD4091">
        <w:rPr>
          <w:rFonts w:ascii="Times New Roman" w:hAnsi="Times New Roman"/>
          <w:b/>
          <w:bCs/>
          <w:szCs w:val="24"/>
        </w:rPr>
        <w:br/>
        <w:t>A BIZOTTSÁG ÜLÉSEI</w:t>
      </w:r>
    </w:p>
    <w:p w:rsidR="008D4A4F" w:rsidRPr="00CD4091" w:rsidRDefault="008D4A4F" w:rsidP="008D4A4F">
      <w:pPr>
        <w:jc w:val="center"/>
        <w:rPr>
          <w:rFonts w:ascii="Times New Roman" w:hAnsi="Times New Roman"/>
          <w:b/>
          <w:bCs/>
          <w:szCs w:val="24"/>
        </w:rPr>
      </w:pPr>
    </w:p>
    <w:p w:rsidR="008D4A4F" w:rsidRPr="00CD4091" w:rsidRDefault="008D4A4F" w:rsidP="008D4A4F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kinsoku w:val="0"/>
        <w:ind w:left="426" w:hanging="426"/>
        <w:rPr>
          <w:rFonts w:ascii="Times New Roman" w:hAnsi="Times New Roman"/>
          <w:spacing w:val="-4"/>
          <w:w w:val="105"/>
          <w:szCs w:val="24"/>
        </w:rPr>
      </w:pPr>
      <w:r w:rsidRPr="00CD4091">
        <w:rPr>
          <w:rFonts w:ascii="Times New Roman" w:hAnsi="Times New Roman"/>
          <w:spacing w:val="-4"/>
          <w:w w:val="105"/>
          <w:szCs w:val="24"/>
        </w:rPr>
        <w:lastRenderedPageBreak/>
        <w:t>A Bizottság ülése nyilvános.</w:t>
      </w:r>
    </w:p>
    <w:p w:rsidR="008D4A4F" w:rsidRPr="00CD4091" w:rsidRDefault="008D4A4F" w:rsidP="008D4A4F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kinsoku w:val="0"/>
        <w:ind w:left="426" w:hanging="426"/>
        <w:rPr>
          <w:rFonts w:ascii="Times New Roman" w:hAnsi="Times New Roman"/>
          <w:spacing w:val="-4"/>
          <w:szCs w:val="24"/>
        </w:rPr>
      </w:pPr>
      <w:r w:rsidRPr="00CD4091">
        <w:rPr>
          <w:rFonts w:ascii="Times New Roman" w:hAnsi="Times New Roman"/>
          <w:spacing w:val="-4"/>
          <w:w w:val="105"/>
          <w:szCs w:val="24"/>
        </w:rPr>
        <w:t>A Bizottság ülését az elnök vezeti.</w:t>
      </w:r>
    </w:p>
    <w:p w:rsidR="008D4A4F" w:rsidRPr="00CD4091" w:rsidRDefault="008D4A4F" w:rsidP="008D4A4F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kinsoku w:val="0"/>
        <w:ind w:left="426" w:hanging="426"/>
        <w:jc w:val="both"/>
        <w:rPr>
          <w:rFonts w:ascii="Times New Roman" w:hAnsi="Times New Roman"/>
          <w:szCs w:val="24"/>
        </w:rPr>
      </w:pPr>
      <w:r w:rsidRPr="00CD4091">
        <w:rPr>
          <w:rFonts w:ascii="Times New Roman" w:hAnsi="Times New Roman"/>
          <w:szCs w:val="24"/>
        </w:rPr>
        <w:t>A bizottság határozatképességéhez a megválasztott bizottsági tagok több mint a felének a jelenléte szükséges. A határozatképességet a bizottság elnöke állapítja meg.</w:t>
      </w:r>
    </w:p>
    <w:p w:rsidR="008D4A4F" w:rsidRPr="00CD4091" w:rsidRDefault="008D4A4F" w:rsidP="008D4A4F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kinsoku w:val="0"/>
        <w:ind w:left="426" w:hanging="426"/>
        <w:jc w:val="both"/>
        <w:rPr>
          <w:rFonts w:ascii="Times New Roman" w:hAnsi="Times New Roman"/>
          <w:szCs w:val="24"/>
        </w:rPr>
      </w:pPr>
      <w:r w:rsidRPr="00CD4091">
        <w:rPr>
          <w:rFonts w:ascii="Times New Roman" w:hAnsi="Times New Roman"/>
          <w:szCs w:val="24"/>
        </w:rPr>
        <w:t>Az ülés megnyitása, a határozatképesség megállapítása után az elnök javaslatot tesz a napirendre, melyet a bizottságnak egyszerű többséggel kell elfogadni.</w:t>
      </w:r>
    </w:p>
    <w:p w:rsidR="008D4A4F" w:rsidRPr="00CD4091" w:rsidRDefault="008D4A4F" w:rsidP="008D4A4F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kinsoku w:val="0"/>
        <w:ind w:left="426" w:hanging="426"/>
        <w:jc w:val="both"/>
        <w:rPr>
          <w:rFonts w:ascii="Times New Roman" w:hAnsi="Times New Roman"/>
          <w:szCs w:val="24"/>
        </w:rPr>
      </w:pPr>
      <w:r w:rsidRPr="00CD4091">
        <w:rPr>
          <w:rFonts w:ascii="Times New Roman" w:hAnsi="Times New Roman"/>
          <w:szCs w:val="24"/>
        </w:rPr>
        <w:t>A bizottság elnöke napirendi pontonként megnyitja, vezeti, összefoglalja és lezárja a vitát.</w:t>
      </w:r>
    </w:p>
    <w:p w:rsidR="008D4A4F" w:rsidRPr="00CD4091" w:rsidRDefault="008D4A4F" w:rsidP="008D4A4F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kinsoku w:val="0"/>
        <w:ind w:left="426" w:hanging="426"/>
        <w:jc w:val="both"/>
        <w:rPr>
          <w:rFonts w:ascii="Times New Roman" w:hAnsi="Times New Roman"/>
          <w:szCs w:val="24"/>
        </w:rPr>
      </w:pPr>
      <w:r w:rsidRPr="00CD4091">
        <w:rPr>
          <w:rFonts w:ascii="Times New Roman" w:hAnsi="Times New Roman"/>
          <w:szCs w:val="24"/>
        </w:rPr>
        <w:t>A bizottság elnöke napirendi pontonként szavazásra bocsátja a határozati javaslatokat.</w:t>
      </w:r>
    </w:p>
    <w:p w:rsidR="008D4A4F" w:rsidRPr="00CD4091" w:rsidRDefault="008D4A4F" w:rsidP="008D4A4F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kinsoku w:val="0"/>
        <w:ind w:left="426" w:hanging="426"/>
        <w:jc w:val="both"/>
        <w:rPr>
          <w:rFonts w:ascii="Times New Roman" w:hAnsi="Times New Roman"/>
          <w:szCs w:val="24"/>
        </w:rPr>
      </w:pPr>
      <w:r w:rsidRPr="00CD4091">
        <w:rPr>
          <w:rFonts w:ascii="Times New Roman" w:hAnsi="Times New Roman"/>
          <w:w w:val="105"/>
          <w:szCs w:val="24"/>
        </w:rPr>
        <w:t>A Bizottság szakértő közreműködését veheti igénybe, akit a Bizottság ülésére meg kell hívn</w:t>
      </w:r>
      <w:r w:rsidRPr="00CD4091">
        <w:rPr>
          <w:rFonts w:ascii="Times New Roman" w:hAnsi="Times New Roman"/>
          <w:szCs w:val="24"/>
        </w:rPr>
        <w:t>i.</w:t>
      </w:r>
    </w:p>
    <w:p w:rsidR="008D4A4F" w:rsidRDefault="008D4A4F" w:rsidP="008D4A4F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kinsoku w:val="0"/>
        <w:ind w:left="426" w:hanging="426"/>
        <w:jc w:val="both"/>
        <w:rPr>
          <w:rFonts w:ascii="Times New Roman" w:hAnsi="Times New Roman"/>
          <w:spacing w:val="-4"/>
          <w:w w:val="105"/>
          <w:szCs w:val="24"/>
        </w:rPr>
      </w:pPr>
      <w:r w:rsidRPr="00CD4091">
        <w:rPr>
          <w:rFonts w:ascii="Times New Roman" w:hAnsi="Times New Roman"/>
          <w:spacing w:val="-6"/>
          <w:w w:val="105"/>
          <w:szCs w:val="24"/>
        </w:rPr>
        <w:t>A Bizottság ülésén tanácskozási jogg</w:t>
      </w:r>
      <w:r>
        <w:rPr>
          <w:rFonts w:ascii="Times New Roman" w:hAnsi="Times New Roman"/>
          <w:spacing w:val="-6"/>
          <w:w w:val="105"/>
          <w:szCs w:val="24"/>
        </w:rPr>
        <w:t xml:space="preserve">al részt </w:t>
      </w:r>
      <w:proofErr w:type="gramStart"/>
      <w:r>
        <w:rPr>
          <w:rFonts w:ascii="Times New Roman" w:hAnsi="Times New Roman"/>
          <w:spacing w:val="-6"/>
          <w:w w:val="105"/>
          <w:szCs w:val="24"/>
        </w:rPr>
        <w:t>vehet  Nagymányok</w:t>
      </w:r>
      <w:proofErr w:type="gramEnd"/>
      <w:r>
        <w:rPr>
          <w:rFonts w:ascii="Times New Roman" w:hAnsi="Times New Roman"/>
          <w:spacing w:val="-6"/>
          <w:w w:val="105"/>
          <w:szCs w:val="24"/>
        </w:rPr>
        <w:t xml:space="preserve"> Város P</w:t>
      </w:r>
      <w:r w:rsidRPr="00CD4091">
        <w:rPr>
          <w:rFonts w:ascii="Times New Roman" w:hAnsi="Times New Roman"/>
          <w:spacing w:val="-6"/>
          <w:w w:val="105"/>
          <w:szCs w:val="24"/>
        </w:rPr>
        <w:t>o</w:t>
      </w:r>
      <w:r>
        <w:rPr>
          <w:rFonts w:ascii="Times New Roman" w:hAnsi="Times New Roman"/>
          <w:spacing w:val="-6"/>
          <w:w w:val="105"/>
          <w:szCs w:val="24"/>
        </w:rPr>
        <w:t>lgármestere és Nagymányok Város J</w:t>
      </w:r>
      <w:r w:rsidRPr="00CD4091">
        <w:rPr>
          <w:rFonts w:ascii="Times New Roman" w:hAnsi="Times New Roman"/>
          <w:spacing w:val="-6"/>
          <w:w w:val="105"/>
          <w:szCs w:val="24"/>
        </w:rPr>
        <w:t>egyzője</w:t>
      </w:r>
      <w:r w:rsidRPr="00CD4091">
        <w:rPr>
          <w:rFonts w:ascii="Times New Roman" w:hAnsi="Times New Roman"/>
          <w:spacing w:val="-4"/>
          <w:w w:val="105"/>
          <w:szCs w:val="24"/>
        </w:rPr>
        <w:t>.</w:t>
      </w:r>
    </w:p>
    <w:p w:rsidR="008D4A4F" w:rsidRPr="006A4C73" w:rsidRDefault="008D4A4F" w:rsidP="008D4A4F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kinsoku w:val="0"/>
        <w:ind w:left="426" w:hanging="426"/>
        <w:jc w:val="both"/>
        <w:rPr>
          <w:rFonts w:ascii="Times New Roman" w:hAnsi="Times New Roman"/>
          <w:spacing w:val="-4"/>
          <w:w w:val="105"/>
          <w:szCs w:val="24"/>
        </w:rPr>
      </w:pPr>
      <w:r w:rsidRPr="006A4C73">
        <w:rPr>
          <w:rFonts w:ascii="Times New Roman" w:hAnsi="Times New Roman"/>
          <w:szCs w:val="24"/>
        </w:rPr>
        <w:t>A tanácskozás rendjének fenntartása érdekében a bizottság elnöke figyelmeztetheti azt a hozzászólót, aki eltér a tárgyalt témától. Eredménytelen figyelmeztetés esetén megvonja tőle a szót, valamint rendre utasíthatja a bizottsági ülésnek azt a résztvevőjét, aki a bizottsághoz méltatlan, a testület munkáját zavaró magatartást tanúsít</w:t>
      </w:r>
    </w:p>
    <w:p w:rsidR="008D4A4F" w:rsidRPr="006A4C73" w:rsidRDefault="008D4A4F" w:rsidP="008D4A4F">
      <w:pPr>
        <w:widowControl w:val="0"/>
        <w:kinsoku w:val="0"/>
        <w:ind w:left="426"/>
        <w:jc w:val="both"/>
        <w:rPr>
          <w:rFonts w:ascii="Times New Roman" w:hAnsi="Times New Roman"/>
          <w:spacing w:val="-4"/>
          <w:w w:val="105"/>
          <w:szCs w:val="24"/>
        </w:rPr>
      </w:pPr>
    </w:p>
    <w:p w:rsidR="008D4A4F" w:rsidRPr="00CD4091" w:rsidRDefault="008D4A4F" w:rsidP="008D4A4F">
      <w:pPr>
        <w:jc w:val="both"/>
        <w:rPr>
          <w:rFonts w:ascii="Times New Roman" w:hAnsi="Times New Roman"/>
          <w:szCs w:val="24"/>
        </w:rPr>
      </w:pPr>
    </w:p>
    <w:p w:rsidR="008D4A4F" w:rsidRPr="00CD4091" w:rsidRDefault="008D4A4F" w:rsidP="008D4A4F">
      <w:pPr>
        <w:jc w:val="center"/>
        <w:rPr>
          <w:rFonts w:ascii="Times New Roman" w:hAnsi="Times New Roman"/>
          <w:b/>
          <w:bCs/>
          <w:szCs w:val="24"/>
        </w:rPr>
      </w:pPr>
      <w:r w:rsidRPr="00CD4091">
        <w:rPr>
          <w:rFonts w:ascii="Times New Roman" w:hAnsi="Times New Roman"/>
          <w:b/>
          <w:bCs/>
          <w:szCs w:val="24"/>
        </w:rPr>
        <w:t>V.</w:t>
      </w:r>
    </w:p>
    <w:p w:rsidR="008D4A4F" w:rsidRPr="00CD4091" w:rsidRDefault="008D4A4F" w:rsidP="008D4A4F">
      <w:pPr>
        <w:jc w:val="center"/>
        <w:rPr>
          <w:rFonts w:ascii="Times New Roman" w:hAnsi="Times New Roman"/>
          <w:b/>
          <w:bCs/>
          <w:szCs w:val="24"/>
        </w:rPr>
      </w:pPr>
      <w:r w:rsidRPr="00CD4091">
        <w:rPr>
          <w:rFonts w:ascii="Times New Roman" w:hAnsi="Times New Roman"/>
          <w:b/>
          <w:bCs/>
          <w:szCs w:val="24"/>
        </w:rPr>
        <w:t>A BIZOTTSÁG DÖNTÉSHOZATALA</w:t>
      </w:r>
    </w:p>
    <w:p w:rsidR="008D4A4F" w:rsidRPr="00CD4091" w:rsidRDefault="008D4A4F" w:rsidP="008D4A4F">
      <w:pPr>
        <w:jc w:val="center"/>
        <w:rPr>
          <w:rFonts w:ascii="Times New Roman" w:hAnsi="Times New Roman"/>
          <w:b/>
          <w:bCs/>
          <w:szCs w:val="24"/>
        </w:rPr>
      </w:pPr>
    </w:p>
    <w:p w:rsidR="008D4A4F" w:rsidRPr="00CD4091" w:rsidRDefault="008D4A4F" w:rsidP="008D4A4F">
      <w:pPr>
        <w:widowControl w:val="0"/>
        <w:numPr>
          <w:ilvl w:val="0"/>
          <w:numId w:val="2"/>
        </w:numPr>
        <w:tabs>
          <w:tab w:val="clear" w:pos="360"/>
        </w:tabs>
        <w:kinsoku w:val="0"/>
        <w:ind w:left="426" w:hanging="426"/>
        <w:jc w:val="both"/>
        <w:rPr>
          <w:rFonts w:ascii="Times New Roman" w:hAnsi="Times New Roman"/>
          <w:spacing w:val="-4"/>
          <w:szCs w:val="24"/>
        </w:rPr>
      </w:pPr>
      <w:r w:rsidRPr="00CD4091">
        <w:rPr>
          <w:rFonts w:ascii="Times New Roman" w:hAnsi="Times New Roman"/>
          <w:szCs w:val="24"/>
        </w:rPr>
        <w:t>A bizottság döntéseit, állásfoglalásait, javaslatait, véleményét és észrevételeit határozat formájában hozza.</w:t>
      </w:r>
      <w:r w:rsidRPr="00CD4091">
        <w:rPr>
          <w:rFonts w:ascii="Times New Roman" w:hAnsi="Times New Roman"/>
          <w:spacing w:val="-2"/>
          <w:w w:val="105"/>
          <w:szCs w:val="24"/>
        </w:rPr>
        <w:t xml:space="preserve"> A döntéshozatalhoz a jelenlévő bizottsági tagok több, mint felének egyenlő szavazata </w:t>
      </w:r>
      <w:r w:rsidRPr="00CD4091">
        <w:rPr>
          <w:rFonts w:ascii="Times New Roman" w:hAnsi="Times New Roman"/>
          <w:spacing w:val="-4"/>
          <w:w w:val="105"/>
          <w:szCs w:val="24"/>
        </w:rPr>
        <w:t xml:space="preserve">szükséges. </w:t>
      </w:r>
    </w:p>
    <w:p w:rsidR="008D4A4F" w:rsidRPr="00CD4091" w:rsidRDefault="008D4A4F" w:rsidP="008D4A4F">
      <w:pPr>
        <w:widowControl w:val="0"/>
        <w:numPr>
          <w:ilvl w:val="0"/>
          <w:numId w:val="2"/>
        </w:numPr>
        <w:tabs>
          <w:tab w:val="clear" w:pos="360"/>
        </w:tabs>
        <w:kinsoku w:val="0"/>
        <w:ind w:left="426" w:hanging="426"/>
        <w:jc w:val="both"/>
        <w:rPr>
          <w:rFonts w:ascii="Times New Roman" w:hAnsi="Times New Roman"/>
          <w:szCs w:val="24"/>
        </w:rPr>
      </w:pPr>
      <w:r w:rsidRPr="00CD4091">
        <w:rPr>
          <w:rFonts w:ascii="Times New Roman" w:hAnsi="Times New Roman"/>
          <w:szCs w:val="24"/>
        </w:rPr>
        <w:t>A bizottság tagja döntéshozatalkor igennel vagy nemmel szavazhat, illetve tartózkodhat a szavazástól.</w:t>
      </w:r>
    </w:p>
    <w:p w:rsidR="008D4A4F" w:rsidRDefault="008D4A4F" w:rsidP="008D4A4F">
      <w:pPr>
        <w:widowControl w:val="0"/>
        <w:numPr>
          <w:ilvl w:val="0"/>
          <w:numId w:val="3"/>
        </w:numPr>
        <w:tabs>
          <w:tab w:val="clear" w:pos="288"/>
        </w:tabs>
        <w:kinsoku w:val="0"/>
        <w:ind w:left="426" w:hanging="426"/>
        <w:jc w:val="both"/>
        <w:rPr>
          <w:rFonts w:ascii="Times New Roman" w:hAnsi="Times New Roman"/>
          <w:szCs w:val="24"/>
        </w:rPr>
      </w:pPr>
      <w:r w:rsidRPr="00CD4091">
        <w:rPr>
          <w:rFonts w:ascii="Times New Roman" w:hAnsi="Times New Roman"/>
          <w:szCs w:val="24"/>
        </w:rPr>
        <w:t xml:space="preserve">A bizottság a határozatait nyílt szavazással (kézfelemeléssel), egyszerű többséggel hozza. </w:t>
      </w:r>
    </w:p>
    <w:p w:rsidR="008D4A4F" w:rsidRDefault="008D4A4F" w:rsidP="008D4A4F">
      <w:pPr>
        <w:widowControl w:val="0"/>
        <w:numPr>
          <w:ilvl w:val="0"/>
          <w:numId w:val="3"/>
        </w:numPr>
        <w:tabs>
          <w:tab w:val="clear" w:pos="288"/>
        </w:tabs>
        <w:kinsoku w:val="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Azonos szavazat esetén az elnök szavazata dönt.</w:t>
      </w:r>
    </w:p>
    <w:p w:rsidR="008D4A4F" w:rsidRPr="006A4C73" w:rsidRDefault="008D4A4F" w:rsidP="008D4A4F">
      <w:pPr>
        <w:widowControl w:val="0"/>
        <w:numPr>
          <w:ilvl w:val="0"/>
          <w:numId w:val="3"/>
        </w:numPr>
        <w:tabs>
          <w:tab w:val="clear" w:pos="288"/>
        </w:tabs>
        <w:kinsoku w:val="0"/>
        <w:ind w:left="426" w:hanging="426"/>
        <w:jc w:val="both"/>
        <w:rPr>
          <w:rFonts w:ascii="Times New Roman" w:hAnsi="Times New Roman"/>
          <w:szCs w:val="24"/>
        </w:rPr>
      </w:pPr>
      <w:r w:rsidRPr="006A4C73">
        <w:rPr>
          <w:rFonts w:ascii="Times New Roman" w:hAnsi="Times New Roman"/>
          <w:szCs w:val="24"/>
        </w:rPr>
        <w:t xml:space="preserve">A határozatokat külön-külön, a naptári év elejétől kezdődően folyamatos sorszámmal és évszámmal kell ellátni feltüntetve a döntéshozatal hónapját, napját és a bizottság rövidített </w:t>
      </w:r>
      <w:proofErr w:type="gramStart"/>
      <w:r w:rsidRPr="006A4C73">
        <w:rPr>
          <w:rFonts w:ascii="Times New Roman" w:hAnsi="Times New Roman"/>
          <w:szCs w:val="24"/>
        </w:rPr>
        <w:t>elnevezését: ..</w:t>
      </w:r>
      <w:proofErr w:type="gramEnd"/>
      <w:r w:rsidRPr="006A4C73">
        <w:rPr>
          <w:rFonts w:ascii="Times New Roman" w:hAnsi="Times New Roman"/>
          <w:szCs w:val="24"/>
        </w:rPr>
        <w:t>/</w:t>
      </w:r>
      <w:proofErr w:type="spellStart"/>
      <w:r w:rsidRPr="006A4C73">
        <w:rPr>
          <w:rFonts w:ascii="Times New Roman" w:hAnsi="Times New Roman"/>
          <w:szCs w:val="24"/>
        </w:rPr>
        <w:t>éééé</w:t>
      </w:r>
      <w:proofErr w:type="spellEnd"/>
      <w:r w:rsidRPr="006A4C73">
        <w:rPr>
          <w:rFonts w:ascii="Times New Roman" w:hAnsi="Times New Roman"/>
          <w:szCs w:val="24"/>
        </w:rPr>
        <w:t>.(</w:t>
      </w:r>
      <w:proofErr w:type="spellStart"/>
      <w:r w:rsidRPr="006A4C73">
        <w:rPr>
          <w:rFonts w:ascii="Times New Roman" w:hAnsi="Times New Roman"/>
          <w:szCs w:val="24"/>
        </w:rPr>
        <w:t>hh.nn</w:t>
      </w:r>
      <w:proofErr w:type="spellEnd"/>
      <w:r w:rsidRPr="006A4C73">
        <w:rPr>
          <w:rFonts w:ascii="Times New Roman" w:hAnsi="Times New Roman"/>
          <w:szCs w:val="24"/>
        </w:rPr>
        <w:t>) NÉB határozat</w:t>
      </w:r>
    </w:p>
    <w:p w:rsidR="008D4A4F" w:rsidRPr="00CD4091" w:rsidRDefault="008D4A4F" w:rsidP="008D4A4F">
      <w:pPr>
        <w:widowControl w:val="0"/>
        <w:numPr>
          <w:ilvl w:val="0"/>
          <w:numId w:val="2"/>
        </w:numPr>
        <w:tabs>
          <w:tab w:val="clear" w:pos="360"/>
        </w:tabs>
        <w:kinsoku w:val="0"/>
        <w:ind w:left="426" w:hanging="426"/>
        <w:jc w:val="both"/>
        <w:rPr>
          <w:rFonts w:ascii="Times New Roman" w:hAnsi="Times New Roman"/>
          <w:szCs w:val="24"/>
        </w:rPr>
      </w:pPr>
      <w:r w:rsidRPr="00CD4091">
        <w:rPr>
          <w:rFonts w:ascii="Times New Roman" w:hAnsi="Times New Roman"/>
          <w:szCs w:val="24"/>
        </w:rPr>
        <w:t>Bizottság nyilvántartást vezet a beérkezett, de értéktárba felvételre nem kerülő javaslatokról.</w:t>
      </w:r>
    </w:p>
    <w:p w:rsidR="008D4A4F" w:rsidRPr="00CD4091" w:rsidRDefault="008D4A4F" w:rsidP="008D4A4F">
      <w:pPr>
        <w:jc w:val="both"/>
        <w:rPr>
          <w:rFonts w:ascii="Times New Roman" w:hAnsi="Times New Roman"/>
          <w:szCs w:val="24"/>
        </w:rPr>
      </w:pPr>
    </w:p>
    <w:p w:rsidR="008D4A4F" w:rsidRPr="00CD4091" w:rsidRDefault="008D4A4F" w:rsidP="008D4A4F">
      <w:pPr>
        <w:jc w:val="center"/>
        <w:rPr>
          <w:rFonts w:ascii="Times New Roman" w:hAnsi="Times New Roman"/>
          <w:b/>
          <w:bCs/>
          <w:szCs w:val="24"/>
        </w:rPr>
      </w:pPr>
      <w:r w:rsidRPr="00CD4091">
        <w:rPr>
          <w:rFonts w:ascii="Times New Roman" w:hAnsi="Times New Roman"/>
          <w:b/>
          <w:bCs/>
          <w:szCs w:val="24"/>
        </w:rPr>
        <w:t>VI.</w:t>
      </w:r>
    </w:p>
    <w:p w:rsidR="008D4A4F" w:rsidRPr="00CD4091" w:rsidRDefault="008D4A4F" w:rsidP="008D4A4F">
      <w:pPr>
        <w:jc w:val="center"/>
        <w:rPr>
          <w:rFonts w:ascii="Times New Roman" w:hAnsi="Times New Roman"/>
          <w:b/>
          <w:bCs/>
          <w:szCs w:val="24"/>
        </w:rPr>
      </w:pPr>
      <w:r w:rsidRPr="00CD4091">
        <w:rPr>
          <w:rFonts w:ascii="Times New Roman" w:hAnsi="Times New Roman"/>
          <w:b/>
          <w:bCs/>
          <w:szCs w:val="24"/>
        </w:rPr>
        <w:t>A BIZOTTSÁG JEGYZŐKÖNYVE</w:t>
      </w:r>
    </w:p>
    <w:p w:rsidR="008D4A4F" w:rsidRPr="00CD4091" w:rsidRDefault="008D4A4F" w:rsidP="008D4A4F">
      <w:pPr>
        <w:jc w:val="both"/>
        <w:rPr>
          <w:rFonts w:ascii="Times New Roman" w:hAnsi="Times New Roman"/>
          <w:b/>
          <w:bCs/>
          <w:szCs w:val="24"/>
        </w:rPr>
      </w:pPr>
    </w:p>
    <w:p w:rsidR="008D4A4F" w:rsidRPr="00CD4091" w:rsidRDefault="008D4A4F" w:rsidP="008D4A4F">
      <w:pPr>
        <w:ind w:left="426" w:hanging="426"/>
        <w:jc w:val="both"/>
        <w:rPr>
          <w:rFonts w:ascii="Times New Roman" w:hAnsi="Times New Roman"/>
          <w:szCs w:val="24"/>
        </w:rPr>
      </w:pPr>
      <w:r w:rsidRPr="00CD4091">
        <w:rPr>
          <w:rFonts w:ascii="Times New Roman" w:hAnsi="Times New Roman"/>
          <w:szCs w:val="24"/>
        </w:rPr>
        <w:t xml:space="preserve">1. </w:t>
      </w:r>
      <w:r w:rsidRPr="00CD4091">
        <w:rPr>
          <w:rFonts w:ascii="Times New Roman" w:hAnsi="Times New Roman"/>
          <w:szCs w:val="24"/>
        </w:rPr>
        <w:tab/>
        <w:t>A bizottsági ülésről jegyzőkönyvet kell készíteni, amelynek tartalmaznia kell:</w:t>
      </w:r>
    </w:p>
    <w:p w:rsidR="008D4A4F" w:rsidRPr="00CD4091" w:rsidRDefault="008D4A4F" w:rsidP="008D4A4F">
      <w:pPr>
        <w:widowControl w:val="0"/>
        <w:numPr>
          <w:ilvl w:val="0"/>
          <w:numId w:val="8"/>
        </w:numPr>
        <w:tabs>
          <w:tab w:val="clear" w:pos="1080"/>
          <w:tab w:val="num" w:pos="1134"/>
        </w:tabs>
        <w:kinsoku w:val="0"/>
        <w:ind w:left="1134" w:hanging="414"/>
        <w:jc w:val="both"/>
        <w:rPr>
          <w:rFonts w:ascii="Times New Roman" w:hAnsi="Times New Roman"/>
          <w:szCs w:val="24"/>
        </w:rPr>
      </w:pPr>
      <w:r w:rsidRPr="00CD4091">
        <w:rPr>
          <w:rFonts w:ascii="Times New Roman" w:hAnsi="Times New Roman"/>
          <w:szCs w:val="24"/>
        </w:rPr>
        <w:t>az ülés időpontját és helyét,</w:t>
      </w:r>
    </w:p>
    <w:p w:rsidR="008D4A4F" w:rsidRPr="00CD4091" w:rsidRDefault="008D4A4F" w:rsidP="008D4A4F">
      <w:pPr>
        <w:widowControl w:val="0"/>
        <w:numPr>
          <w:ilvl w:val="0"/>
          <w:numId w:val="8"/>
        </w:numPr>
        <w:tabs>
          <w:tab w:val="clear" w:pos="1080"/>
          <w:tab w:val="num" w:pos="1134"/>
        </w:tabs>
        <w:kinsoku w:val="0"/>
        <w:ind w:left="1134" w:hanging="414"/>
        <w:jc w:val="both"/>
        <w:rPr>
          <w:rFonts w:ascii="Times New Roman" w:hAnsi="Times New Roman"/>
          <w:szCs w:val="24"/>
        </w:rPr>
      </w:pPr>
      <w:r w:rsidRPr="00CD4091">
        <w:rPr>
          <w:rFonts w:ascii="Times New Roman" w:hAnsi="Times New Roman"/>
          <w:szCs w:val="24"/>
        </w:rPr>
        <w:t>a jelenlévők nevét,</w:t>
      </w:r>
    </w:p>
    <w:p w:rsidR="008D4A4F" w:rsidRPr="00CD4091" w:rsidRDefault="008D4A4F" w:rsidP="008D4A4F">
      <w:pPr>
        <w:widowControl w:val="0"/>
        <w:numPr>
          <w:ilvl w:val="0"/>
          <w:numId w:val="8"/>
        </w:numPr>
        <w:tabs>
          <w:tab w:val="clear" w:pos="1080"/>
          <w:tab w:val="num" w:pos="1134"/>
        </w:tabs>
        <w:kinsoku w:val="0"/>
        <w:ind w:left="1134" w:hanging="414"/>
        <w:jc w:val="both"/>
        <w:rPr>
          <w:rFonts w:ascii="Times New Roman" w:hAnsi="Times New Roman"/>
          <w:szCs w:val="24"/>
        </w:rPr>
      </w:pPr>
      <w:r w:rsidRPr="00CD4091">
        <w:rPr>
          <w:rFonts w:ascii="Times New Roman" w:hAnsi="Times New Roman"/>
          <w:szCs w:val="24"/>
        </w:rPr>
        <w:t>a tárgyalt napirendi pontokat,</w:t>
      </w:r>
    </w:p>
    <w:p w:rsidR="008D4A4F" w:rsidRPr="00CD4091" w:rsidRDefault="008D4A4F" w:rsidP="008D4A4F">
      <w:pPr>
        <w:widowControl w:val="0"/>
        <w:numPr>
          <w:ilvl w:val="0"/>
          <w:numId w:val="8"/>
        </w:numPr>
        <w:tabs>
          <w:tab w:val="clear" w:pos="1080"/>
          <w:tab w:val="num" w:pos="1134"/>
        </w:tabs>
        <w:kinsoku w:val="0"/>
        <w:ind w:left="1134" w:hanging="414"/>
        <w:jc w:val="both"/>
        <w:rPr>
          <w:rFonts w:ascii="Times New Roman" w:hAnsi="Times New Roman"/>
          <w:szCs w:val="24"/>
        </w:rPr>
      </w:pPr>
      <w:r w:rsidRPr="00CD4091">
        <w:rPr>
          <w:rFonts w:ascii="Times New Roman" w:hAnsi="Times New Roman"/>
          <w:szCs w:val="24"/>
        </w:rPr>
        <w:t>a tanácskozás lényegét,</w:t>
      </w:r>
    </w:p>
    <w:p w:rsidR="008D4A4F" w:rsidRPr="00CD4091" w:rsidRDefault="008D4A4F" w:rsidP="008D4A4F">
      <w:pPr>
        <w:widowControl w:val="0"/>
        <w:numPr>
          <w:ilvl w:val="0"/>
          <w:numId w:val="8"/>
        </w:numPr>
        <w:tabs>
          <w:tab w:val="clear" w:pos="1080"/>
          <w:tab w:val="num" w:pos="1134"/>
        </w:tabs>
        <w:kinsoku w:val="0"/>
        <w:ind w:left="1134" w:hanging="414"/>
        <w:jc w:val="both"/>
        <w:rPr>
          <w:rFonts w:ascii="Times New Roman" w:hAnsi="Times New Roman"/>
          <w:szCs w:val="24"/>
        </w:rPr>
      </w:pPr>
      <w:r w:rsidRPr="00CD4091">
        <w:rPr>
          <w:rFonts w:ascii="Times New Roman" w:hAnsi="Times New Roman"/>
          <w:szCs w:val="24"/>
        </w:rPr>
        <w:t>a hozott határozatokat, melyekben rögzíteni kell a bizottság javaslatait, állásfoglalását, véleményét,</w:t>
      </w:r>
    </w:p>
    <w:p w:rsidR="008D4A4F" w:rsidRPr="00CD4091" w:rsidRDefault="008D4A4F" w:rsidP="008D4A4F">
      <w:pPr>
        <w:widowControl w:val="0"/>
        <w:numPr>
          <w:ilvl w:val="0"/>
          <w:numId w:val="8"/>
        </w:numPr>
        <w:tabs>
          <w:tab w:val="clear" w:pos="1080"/>
          <w:tab w:val="num" w:pos="1134"/>
          <w:tab w:val="num" w:pos="1296"/>
        </w:tabs>
        <w:kinsoku w:val="0"/>
        <w:ind w:left="1134" w:hanging="414"/>
        <w:jc w:val="both"/>
        <w:rPr>
          <w:rFonts w:ascii="Times New Roman" w:hAnsi="Times New Roman"/>
          <w:spacing w:val="-4"/>
          <w:szCs w:val="24"/>
        </w:rPr>
      </w:pPr>
      <w:r w:rsidRPr="00CD4091">
        <w:rPr>
          <w:rFonts w:ascii="Times New Roman" w:hAnsi="Times New Roman"/>
          <w:spacing w:val="-6"/>
          <w:w w:val="105"/>
          <w:szCs w:val="24"/>
        </w:rPr>
        <w:t xml:space="preserve">A meghozott határozatok számát, a szavazati arányt, a határozat pontos szövegét, a </w:t>
      </w:r>
      <w:r w:rsidRPr="00CD4091">
        <w:rPr>
          <w:rFonts w:ascii="Times New Roman" w:hAnsi="Times New Roman"/>
          <w:spacing w:val="-4"/>
          <w:w w:val="105"/>
          <w:szCs w:val="24"/>
        </w:rPr>
        <w:t>végrehajtásért felelős nevét, a végrehajtás határidejét, továbbá – kérés esetén –</w:t>
      </w:r>
      <w:r w:rsidRPr="00CD4091">
        <w:rPr>
          <w:rFonts w:ascii="Times New Roman" w:hAnsi="Times New Roman"/>
          <w:spacing w:val="-4"/>
          <w:szCs w:val="24"/>
        </w:rPr>
        <w:t xml:space="preserve"> a </w:t>
      </w:r>
      <w:r w:rsidRPr="00CD4091">
        <w:rPr>
          <w:rFonts w:ascii="Times New Roman" w:hAnsi="Times New Roman"/>
          <w:spacing w:val="-4"/>
          <w:w w:val="105"/>
          <w:szCs w:val="24"/>
        </w:rPr>
        <w:t>kisebbségi vélemén</w:t>
      </w:r>
      <w:r w:rsidRPr="00CD4091">
        <w:rPr>
          <w:rFonts w:ascii="Times New Roman" w:hAnsi="Times New Roman"/>
          <w:spacing w:val="-4"/>
          <w:szCs w:val="24"/>
        </w:rPr>
        <w:t>yt.</w:t>
      </w:r>
    </w:p>
    <w:p w:rsidR="008D4A4F" w:rsidRPr="00CD4091" w:rsidRDefault="008D4A4F" w:rsidP="008D4A4F">
      <w:pPr>
        <w:widowControl w:val="0"/>
        <w:numPr>
          <w:ilvl w:val="0"/>
          <w:numId w:val="8"/>
        </w:numPr>
        <w:tabs>
          <w:tab w:val="clear" w:pos="1080"/>
          <w:tab w:val="num" w:pos="1134"/>
        </w:tabs>
        <w:kinsoku w:val="0"/>
        <w:ind w:left="1134" w:hanging="414"/>
        <w:jc w:val="both"/>
        <w:rPr>
          <w:rFonts w:ascii="Times New Roman" w:hAnsi="Times New Roman"/>
          <w:szCs w:val="24"/>
        </w:rPr>
      </w:pPr>
      <w:r w:rsidRPr="00CD4091">
        <w:rPr>
          <w:rFonts w:ascii="Times New Roman" w:hAnsi="Times New Roman"/>
          <w:szCs w:val="24"/>
        </w:rPr>
        <w:t>a szavazás számszerű eredményét és</w:t>
      </w:r>
    </w:p>
    <w:p w:rsidR="008D4A4F" w:rsidRPr="00CD4091" w:rsidRDefault="008D4A4F" w:rsidP="008D4A4F">
      <w:pPr>
        <w:widowControl w:val="0"/>
        <w:numPr>
          <w:ilvl w:val="0"/>
          <w:numId w:val="8"/>
        </w:numPr>
        <w:tabs>
          <w:tab w:val="clear" w:pos="1080"/>
          <w:tab w:val="num" w:pos="1134"/>
        </w:tabs>
        <w:kinsoku w:val="0"/>
        <w:ind w:left="1134" w:hanging="414"/>
        <w:jc w:val="both"/>
        <w:rPr>
          <w:rFonts w:ascii="Times New Roman" w:hAnsi="Times New Roman"/>
          <w:szCs w:val="24"/>
        </w:rPr>
      </w:pPr>
      <w:r w:rsidRPr="00CD4091">
        <w:rPr>
          <w:rFonts w:ascii="Times New Roman" w:hAnsi="Times New Roman"/>
          <w:szCs w:val="24"/>
        </w:rPr>
        <w:t>a bizottság elnökének és a jegyzőkönyvvezető aláírását.</w:t>
      </w:r>
    </w:p>
    <w:p w:rsidR="008D4A4F" w:rsidRPr="00CD4091" w:rsidRDefault="008D4A4F" w:rsidP="008D4A4F">
      <w:pPr>
        <w:ind w:left="426" w:hanging="426"/>
        <w:jc w:val="both"/>
        <w:rPr>
          <w:rFonts w:ascii="Times New Roman" w:hAnsi="Times New Roman"/>
          <w:szCs w:val="24"/>
        </w:rPr>
      </w:pPr>
      <w:r w:rsidRPr="00CD4091">
        <w:rPr>
          <w:rFonts w:ascii="Times New Roman" w:hAnsi="Times New Roman"/>
          <w:szCs w:val="24"/>
        </w:rPr>
        <w:t xml:space="preserve">2. </w:t>
      </w:r>
      <w:r w:rsidRPr="00CD4091">
        <w:rPr>
          <w:rFonts w:ascii="Times New Roman" w:hAnsi="Times New Roman"/>
          <w:szCs w:val="24"/>
        </w:rPr>
        <w:tab/>
        <w:t>A jegyzőkönyv mellékletét képezi:</w:t>
      </w:r>
    </w:p>
    <w:p w:rsidR="008D4A4F" w:rsidRPr="00CD4091" w:rsidRDefault="008D4A4F" w:rsidP="008D4A4F">
      <w:pPr>
        <w:widowControl w:val="0"/>
        <w:numPr>
          <w:ilvl w:val="0"/>
          <w:numId w:val="4"/>
        </w:numPr>
        <w:tabs>
          <w:tab w:val="clear" w:pos="288"/>
        </w:tabs>
        <w:kinsoku w:val="0"/>
        <w:ind w:left="1134" w:hanging="425"/>
        <w:jc w:val="both"/>
        <w:rPr>
          <w:rFonts w:ascii="Times New Roman" w:hAnsi="Times New Roman"/>
          <w:szCs w:val="24"/>
        </w:rPr>
      </w:pPr>
      <w:r w:rsidRPr="00CD4091">
        <w:rPr>
          <w:rFonts w:ascii="Times New Roman" w:hAnsi="Times New Roman"/>
          <w:szCs w:val="24"/>
        </w:rPr>
        <w:t>a tárgyalt írásbeli előterjesztés,</w:t>
      </w:r>
    </w:p>
    <w:p w:rsidR="008D4A4F" w:rsidRPr="00CD4091" w:rsidRDefault="008D4A4F" w:rsidP="008D4A4F">
      <w:pPr>
        <w:widowControl w:val="0"/>
        <w:numPr>
          <w:ilvl w:val="0"/>
          <w:numId w:val="4"/>
        </w:numPr>
        <w:tabs>
          <w:tab w:val="clear" w:pos="288"/>
        </w:tabs>
        <w:kinsoku w:val="0"/>
        <w:ind w:left="1134" w:hanging="425"/>
        <w:jc w:val="both"/>
        <w:rPr>
          <w:rFonts w:ascii="Times New Roman" w:hAnsi="Times New Roman"/>
          <w:szCs w:val="24"/>
        </w:rPr>
      </w:pPr>
      <w:r w:rsidRPr="00CD4091">
        <w:rPr>
          <w:rFonts w:ascii="Times New Roman" w:hAnsi="Times New Roman"/>
          <w:szCs w:val="24"/>
        </w:rPr>
        <w:t>az írásban benyújtott kiegészítés,</w:t>
      </w:r>
    </w:p>
    <w:p w:rsidR="008D4A4F" w:rsidRPr="00CD4091" w:rsidRDefault="008D4A4F" w:rsidP="008D4A4F">
      <w:pPr>
        <w:widowControl w:val="0"/>
        <w:numPr>
          <w:ilvl w:val="0"/>
          <w:numId w:val="4"/>
        </w:numPr>
        <w:tabs>
          <w:tab w:val="clear" w:pos="288"/>
        </w:tabs>
        <w:kinsoku w:val="0"/>
        <w:ind w:left="1134" w:hanging="425"/>
        <w:jc w:val="both"/>
        <w:rPr>
          <w:rFonts w:ascii="Times New Roman" w:hAnsi="Times New Roman"/>
          <w:szCs w:val="24"/>
        </w:rPr>
      </w:pPr>
      <w:r w:rsidRPr="00CD4091">
        <w:rPr>
          <w:rFonts w:ascii="Times New Roman" w:hAnsi="Times New Roman"/>
          <w:szCs w:val="24"/>
        </w:rPr>
        <w:t>a jelenléti ív.</w:t>
      </w:r>
    </w:p>
    <w:p w:rsidR="008D4A4F" w:rsidRPr="000E2B99" w:rsidRDefault="008D4A4F" w:rsidP="008D4A4F">
      <w:pPr>
        <w:jc w:val="both"/>
        <w:rPr>
          <w:rFonts w:ascii="Times New Roman" w:hAnsi="Times New Roman"/>
          <w:szCs w:val="24"/>
        </w:rPr>
      </w:pPr>
      <w:r w:rsidRPr="000E2B99">
        <w:rPr>
          <w:rFonts w:ascii="Times New Roman" w:hAnsi="Times New Roman"/>
          <w:szCs w:val="24"/>
        </w:rPr>
        <w:t>3.</w:t>
      </w:r>
      <w:r w:rsidRPr="000E2B99">
        <w:rPr>
          <w:rFonts w:ascii="Times New Roman" w:hAnsi="Times New Roman"/>
          <w:szCs w:val="24"/>
        </w:rPr>
        <w:tab/>
        <w:t xml:space="preserve">A bizottság működésének szervezési, adminisztrációs feltételeit a </w:t>
      </w:r>
      <w:proofErr w:type="spellStart"/>
      <w:r w:rsidRPr="000E2B99">
        <w:rPr>
          <w:rFonts w:ascii="Times New Roman" w:hAnsi="Times New Roman"/>
          <w:szCs w:val="24"/>
        </w:rPr>
        <w:t>Nagymányoki</w:t>
      </w:r>
      <w:proofErr w:type="spellEnd"/>
      <w:r w:rsidRPr="000E2B99">
        <w:rPr>
          <w:rFonts w:ascii="Times New Roman" w:hAnsi="Times New Roman"/>
          <w:szCs w:val="24"/>
        </w:rPr>
        <w:t xml:space="preserve"> P</w:t>
      </w:r>
      <w:r>
        <w:rPr>
          <w:rFonts w:ascii="Times New Roman" w:hAnsi="Times New Roman"/>
          <w:szCs w:val="24"/>
        </w:rPr>
        <w:t>olgármesteri Hivatal</w:t>
      </w:r>
      <w:r w:rsidRPr="000E2B99">
        <w:rPr>
          <w:rFonts w:ascii="Times New Roman" w:hAnsi="Times New Roman"/>
          <w:szCs w:val="24"/>
        </w:rPr>
        <w:t xml:space="preserve">, a nemzeti értékek elektronikus nyilvántartására, a </w:t>
      </w:r>
      <w:proofErr w:type="spellStart"/>
      <w:r w:rsidRPr="000E2B99">
        <w:rPr>
          <w:rFonts w:ascii="Times New Roman" w:hAnsi="Times New Roman"/>
          <w:szCs w:val="24"/>
        </w:rPr>
        <w:t>Nagymányoki</w:t>
      </w:r>
      <w:proofErr w:type="spellEnd"/>
      <w:r w:rsidRPr="000E2B99">
        <w:rPr>
          <w:rFonts w:ascii="Times New Roman" w:hAnsi="Times New Roman"/>
          <w:szCs w:val="24"/>
        </w:rPr>
        <w:t xml:space="preserve"> Értéktár kialakítására </w:t>
      </w:r>
      <w:proofErr w:type="gramStart"/>
      <w:r w:rsidRPr="000E2B99">
        <w:rPr>
          <w:rFonts w:ascii="Times New Roman" w:hAnsi="Times New Roman"/>
          <w:szCs w:val="24"/>
        </w:rPr>
        <w:t>a</w:t>
      </w:r>
      <w:proofErr w:type="gramEnd"/>
      <w:r w:rsidRPr="000E2B99">
        <w:rPr>
          <w:rFonts w:ascii="Times New Roman" w:hAnsi="Times New Roman"/>
          <w:szCs w:val="24"/>
        </w:rPr>
        <w:t xml:space="preserve"> internetes felületet Nagymányok Város Önkormányzata honlapján (</w:t>
      </w:r>
      <w:hyperlink r:id="rId7" w:history="1">
        <w:r w:rsidRPr="000E2B99">
          <w:rPr>
            <w:rStyle w:val="Hiperhivatkozs"/>
            <w:rFonts w:ascii="Times New Roman" w:hAnsi="Times New Roman"/>
            <w:szCs w:val="24"/>
          </w:rPr>
          <w:t>www.nagymanyok.hu</w:t>
        </w:r>
      </w:hyperlink>
      <w:r w:rsidRPr="000E2B99">
        <w:rPr>
          <w:rFonts w:ascii="Times New Roman" w:hAnsi="Times New Roman"/>
          <w:szCs w:val="24"/>
        </w:rPr>
        <w:t>) biztosítja.</w:t>
      </w:r>
    </w:p>
    <w:p w:rsidR="008D4A4F" w:rsidRPr="00CD4091" w:rsidRDefault="008D4A4F" w:rsidP="008D4A4F">
      <w:pPr>
        <w:ind w:left="426" w:hanging="427"/>
        <w:jc w:val="both"/>
        <w:rPr>
          <w:rFonts w:ascii="Times New Roman" w:hAnsi="Times New Roman"/>
          <w:szCs w:val="24"/>
        </w:rPr>
      </w:pPr>
    </w:p>
    <w:p w:rsidR="008D4A4F" w:rsidRPr="00CD4091" w:rsidRDefault="008D4A4F" w:rsidP="008D4A4F">
      <w:pPr>
        <w:ind w:hanging="284"/>
        <w:jc w:val="both"/>
        <w:rPr>
          <w:rFonts w:ascii="Times New Roman" w:hAnsi="Times New Roman"/>
          <w:szCs w:val="24"/>
        </w:rPr>
      </w:pPr>
    </w:p>
    <w:p w:rsidR="008D4A4F" w:rsidRPr="00CD4091" w:rsidRDefault="008D4A4F" w:rsidP="008D4A4F">
      <w:pPr>
        <w:ind w:hanging="284"/>
        <w:jc w:val="center"/>
        <w:rPr>
          <w:rFonts w:ascii="Times New Roman" w:hAnsi="Times New Roman"/>
          <w:b/>
          <w:bCs/>
          <w:szCs w:val="24"/>
        </w:rPr>
      </w:pPr>
      <w:r w:rsidRPr="00CD4091">
        <w:rPr>
          <w:rFonts w:ascii="Times New Roman" w:hAnsi="Times New Roman"/>
          <w:b/>
          <w:bCs/>
          <w:szCs w:val="24"/>
        </w:rPr>
        <w:lastRenderedPageBreak/>
        <w:t>VII.</w:t>
      </w:r>
      <w:r w:rsidRPr="00CD4091">
        <w:rPr>
          <w:rFonts w:ascii="Times New Roman" w:hAnsi="Times New Roman"/>
          <w:b/>
          <w:bCs/>
          <w:szCs w:val="24"/>
        </w:rPr>
        <w:br/>
        <w:t>A BIZOTTSÁGI TAGOK JOGAI ÉS KÖTELEZETTSÉGEI</w:t>
      </w:r>
    </w:p>
    <w:p w:rsidR="008D4A4F" w:rsidRPr="00CD4091" w:rsidRDefault="008D4A4F" w:rsidP="008D4A4F">
      <w:pPr>
        <w:ind w:hanging="284"/>
        <w:jc w:val="center"/>
        <w:rPr>
          <w:rFonts w:ascii="Times New Roman" w:hAnsi="Times New Roman"/>
          <w:b/>
          <w:bCs/>
          <w:szCs w:val="24"/>
        </w:rPr>
      </w:pPr>
    </w:p>
    <w:p w:rsidR="008D4A4F" w:rsidRPr="00CD4091" w:rsidRDefault="008D4A4F" w:rsidP="008D4A4F">
      <w:pPr>
        <w:widowControl w:val="0"/>
        <w:numPr>
          <w:ilvl w:val="0"/>
          <w:numId w:val="5"/>
        </w:numPr>
        <w:tabs>
          <w:tab w:val="clear" w:pos="288"/>
        </w:tabs>
        <w:kinsoku w:val="0"/>
        <w:ind w:left="426" w:hanging="426"/>
        <w:jc w:val="both"/>
        <w:rPr>
          <w:rFonts w:ascii="Times New Roman" w:hAnsi="Times New Roman"/>
          <w:szCs w:val="24"/>
        </w:rPr>
      </w:pPr>
      <w:r w:rsidRPr="00CD4091">
        <w:rPr>
          <w:rFonts w:ascii="Times New Roman" w:hAnsi="Times New Roman"/>
          <w:szCs w:val="24"/>
        </w:rPr>
        <w:t>A bizottsági tagok kötelesek a bizottság munkájában legjobb tudásuk, szakértelmük alapján aktívan részt venni, a bizottság üléséről való távolmaradást előre jelezni.</w:t>
      </w:r>
    </w:p>
    <w:p w:rsidR="008D4A4F" w:rsidRPr="00CD4091" w:rsidRDefault="008D4A4F" w:rsidP="008D4A4F">
      <w:pPr>
        <w:widowControl w:val="0"/>
        <w:numPr>
          <w:ilvl w:val="0"/>
          <w:numId w:val="5"/>
        </w:numPr>
        <w:tabs>
          <w:tab w:val="clear" w:pos="288"/>
        </w:tabs>
        <w:kinsoku w:val="0"/>
        <w:ind w:left="426" w:hanging="426"/>
        <w:jc w:val="both"/>
        <w:rPr>
          <w:rFonts w:ascii="Times New Roman" w:hAnsi="Times New Roman"/>
          <w:szCs w:val="24"/>
        </w:rPr>
      </w:pPr>
      <w:r w:rsidRPr="00CD4091">
        <w:rPr>
          <w:rFonts w:ascii="Times New Roman" w:hAnsi="Times New Roman"/>
          <w:szCs w:val="24"/>
        </w:rPr>
        <w:t>A bizottság tagjai tiszteletdíjban nem részesülnek, de a feladatuk ellátásával összefüggő indokolt költségek megtérítésére jogosultak.</w:t>
      </w:r>
    </w:p>
    <w:p w:rsidR="008D4A4F" w:rsidRPr="00CD4091" w:rsidRDefault="008D4A4F" w:rsidP="008D4A4F">
      <w:pPr>
        <w:jc w:val="both"/>
        <w:rPr>
          <w:rFonts w:ascii="Times New Roman" w:hAnsi="Times New Roman"/>
          <w:szCs w:val="24"/>
        </w:rPr>
      </w:pPr>
    </w:p>
    <w:p w:rsidR="008D4A4F" w:rsidRPr="00CD4091" w:rsidRDefault="008D4A4F" w:rsidP="008D4A4F">
      <w:pPr>
        <w:jc w:val="center"/>
        <w:rPr>
          <w:rFonts w:ascii="Times New Roman" w:hAnsi="Times New Roman"/>
          <w:b/>
          <w:bCs/>
          <w:szCs w:val="24"/>
        </w:rPr>
      </w:pPr>
      <w:r w:rsidRPr="00CD4091">
        <w:rPr>
          <w:rFonts w:ascii="Times New Roman" w:hAnsi="Times New Roman"/>
          <w:b/>
          <w:bCs/>
          <w:szCs w:val="24"/>
        </w:rPr>
        <w:t>VIII.</w:t>
      </w:r>
      <w:r w:rsidRPr="00CD4091">
        <w:rPr>
          <w:rFonts w:ascii="Times New Roman" w:hAnsi="Times New Roman"/>
          <w:b/>
          <w:bCs/>
          <w:szCs w:val="24"/>
        </w:rPr>
        <w:br/>
        <w:t>ZÁRÓ RENDELKEZÉSEK</w:t>
      </w:r>
    </w:p>
    <w:p w:rsidR="008D4A4F" w:rsidRPr="00CD4091" w:rsidRDefault="008D4A4F" w:rsidP="008D4A4F">
      <w:pPr>
        <w:jc w:val="both"/>
        <w:rPr>
          <w:rFonts w:ascii="Times New Roman" w:hAnsi="Times New Roman"/>
          <w:szCs w:val="24"/>
        </w:rPr>
      </w:pPr>
    </w:p>
    <w:p w:rsidR="008D4A4F" w:rsidRPr="00CD4091" w:rsidRDefault="008D4A4F" w:rsidP="008D4A4F">
      <w:pPr>
        <w:jc w:val="both"/>
        <w:rPr>
          <w:rFonts w:ascii="Times New Roman" w:hAnsi="Times New Roman"/>
          <w:szCs w:val="24"/>
        </w:rPr>
      </w:pPr>
      <w:r w:rsidRPr="00CD4091">
        <w:rPr>
          <w:rFonts w:ascii="Times New Roman" w:hAnsi="Times New Roman"/>
          <w:szCs w:val="24"/>
        </w:rPr>
        <w:t>Ez a szabályzat elfogadásának napján lép hatályba.</w:t>
      </w:r>
    </w:p>
    <w:p w:rsidR="008D4A4F" w:rsidRPr="00CD4091" w:rsidRDefault="008D4A4F" w:rsidP="008D4A4F">
      <w:pPr>
        <w:jc w:val="both"/>
        <w:rPr>
          <w:rFonts w:ascii="Times New Roman" w:hAnsi="Times New Roman"/>
          <w:szCs w:val="24"/>
        </w:rPr>
      </w:pPr>
    </w:p>
    <w:p w:rsidR="008D4A4F" w:rsidRPr="00CD4091" w:rsidRDefault="008D4A4F" w:rsidP="008D4A4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Nagymányok,2017. szeptember 28.</w:t>
      </w:r>
    </w:p>
    <w:p w:rsidR="008D4A4F" w:rsidRPr="00CD4091" w:rsidRDefault="008D4A4F" w:rsidP="008D4A4F">
      <w:pPr>
        <w:ind w:left="504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Karl Béla</w:t>
      </w:r>
    </w:p>
    <w:p w:rsidR="008D4A4F" w:rsidRPr="00CD4091" w:rsidRDefault="008D4A4F" w:rsidP="008D4A4F">
      <w:pPr>
        <w:ind w:left="5040"/>
        <w:jc w:val="center"/>
        <w:rPr>
          <w:rFonts w:ascii="Times New Roman" w:hAnsi="Times New Roman"/>
          <w:b/>
          <w:szCs w:val="24"/>
        </w:rPr>
      </w:pPr>
      <w:r w:rsidRPr="00CD4091">
        <w:rPr>
          <w:rFonts w:ascii="Times New Roman" w:hAnsi="Times New Roman"/>
          <w:b/>
          <w:szCs w:val="24"/>
        </w:rPr>
        <w:t>polgármester</w:t>
      </w:r>
    </w:p>
    <w:p w:rsidR="008D4A4F" w:rsidRPr="00CD4091" w:rsidRDefault="008D4A4F" w:rsidP="008D4A4F">
      <w:pPr>
        <w:ind w:left="5040"/>
        <w:jc w:val="center"/>
        <w:rPr>
          <w:rFonts w:ascii="Times New Roman" w:hAnsi="Times New Roman"/>
          <w:szCs w:val="24"/>
        </w:rPr>
      </w:pPr>
    </w:p>
    <w:p w:rsidR="008D4A4F" w:rsidRPr="00CD4091" w:rsidRDefault="008D4A4F" w:rsidP="008D4A4F">
      <w:pPr>
        <w:jc w:val="both"/>
        <w:rPr>
          <w:rFonts w:ascii="Times New Roman" w:hAnsi="Times New Roman"/>
          <w:szCs w:val="24"/>
        </w:rPr>
      </w:pPr>
    </w:p>
    <w:p w:rsidR="008D4A4F" w:rsidRPr="00CD4091" w:rsidRDefault="008D4A4F" w:rsidP="008D4A4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Pr="00CD4091">
        <w:rPr>
          <w:rFonts w:ascii="Times New Roman" w:hAnsi="Times New Roman"/>
          <w:szCs w:val="24"/>
        </w:rPr>
        <w:t>FÜGGELÉK</w:t>
      </w:r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Nagymányoki</w:t>
      </w:r>
      <w:proofErr w:type="spellEnd"/>
      <w:r>
        <w:rPr>
          <w:rFonts w:ascii="Times New Roman" w:hAnsi="Times New Roman"/>
          <w:szCs w:val="24"/>
        </w:rPr>
        <w:t xml:space="preserve"> Értéktár Bizottság SZMSZ-éhez</w:t>
      </w:r>
    </w:p>
    <w:p w:rsidR="008D4A4F" w:rsidRPr="00CD4091" w:rsidRDefault="008D4A4F" w:rsidP="008D4A4F">
      <w:pPr>
        <w:jc w:val="both"/>
        <w:rPr>
          <w:rFonts w:ascii="Times New Roman" w:hAnsi="Times New Roman"/>
          <w:szCs w:val="24"/>
        </w:rPr>
      </w:pPr>
    </w:p>
    <w:p w:rsidR="008D4A4F" w:rsidRPr="00CD4091" w:rsidRDefault="008D4A4F" w:rsidP="008D4A4F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Nagymányoki</w:t>
      </w:r>
      <w:proofErr w:type="spellEnd"/>
      <w:r w:rsidRPr="00CD4091">
        <w:rPr>
          <w:rFonts w:ascii="Times New Roman" w:hAnsi="Times New Roman"/>
          <w:szCs w:val="24"/>
        </w:rPr>
        <w:t xml:space="preserve"> Értéktár Bizottság tagjai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4"/>
        <w:gridCol w:w="4921"/>
      </w:tblGrid>
      <w:tr w:rsidR="008D4A4F" w:rsidRPr="00CD4091" w:rsidTr="00CA5238">
        <w:trPr>
          <w:trHeight w:hRule="exact" w:val="29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4F" w:rsidRPr="00CD4091" w:rsidRDefault="008D4A4F" w:rsidP="00CA5238">
            <w:pPr>
              <w:jc w:val="both"/>
              <w:rPr>
                <w:rFonts w:ascii="Times New Roman" w:hAnsi="Times New Roman"/>
                <w:szCs w:val="24"/>
              </w:rPr>
            </w:pPr>
            <w:r w:rsidRPr="00CD4091">
              <w:rPr>
                <w:rFonts w:ascii="Times New Roman" w:hAnsi="Times New Roman"/>
                <w:szCs w:val="24"/>
              </w:rPr>
              <w:t>Név: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4F" w:rsidRPr="00CD4091" w:rsidRDefault="008D4A4F" w:rsidP="00CA5238">
            <w:pPr>
              <w:jc w:val="both"/>
              <w:rPr>
                <w:rFonts w:ascii="Times New Roman" w:hAnsi="Times New Roman"/>
                <w:szCs w:val="24"/>
                <w:lang w:val="en-US" w:eastAsia="en-US"/>
              </w:rPr>
            </w:pPr>
            <w:proofErr w:type="spellStart"/>
            <w:r w:rsidRPr="00CD4091">
              <w:rPr>
                <w:rFonts w:ascii="Times New Roman" w:hAnsi="Times New Roman"/>
                <w:szCs w:val="24"/>
                <w:lang w:val="en-US" w:eastAsia="en-US"/>
              </w:rPr>
              <w:t>Lakcím</w:t>
            </w:r>
            <w:proofErr w:type="spellEnd"/>
            <w:r w:rsidRPr="00CD4091">
              <w:rPr>
                <w:rFonts w:ascii="Times New Roman" w:hAnsi="Times New Roman"/>
                <w:szCs w:val="24"/>
                <w:lang w:val="en-US" w:eastAsia="en-US"/>
              </w:rPr>
              <w:t>:</w:t>
            </w:r>
          </w:p>
        </w:tc>
      </w:tr>
      <w:tr w:rsidR="008D4A4F" w:rsidRPr="00CD4091" w:rsidTr="00CA5238">
        <w:trPr>
          <w:trHeight w:hRule="exact" w:val="273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4F" w:rsidRPr="00CD4091" w:rsidRDefault="00AC414C" w:rsidP="00CA5238">
            <w:pPr>
              <w:jc w:val="both"/>
              <w:rPr>
                <w:rFonts w:ascii="Times New Roman" w:hAnsi="Times New Roman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en-US" w:eastAsia="en-US"/>
              </w:rPr>
              <w:t>Stallenberger</w:t>
            </w:r>
            <w:proofErr w:type="spellEnd"/>
            <w:r>
              <w:rPr>
                <w:rFonts w:ascii="Times New Roman" w:hAnsi="Times New Roman"/>
                <w:szCs w:val="24"/>
                <w:lang w:val="en-US" w:eastAsia="en-US"/>
              </w:rPr>
              <w:t xml:space="preserve"> József </w:t>
            </w:r>
            <w:proofErr w:type="spellStart"/>
            <w:r>
              <w:rPr>
                <w:rFonts w:ascii="Times New Roman" w:hAnsi="Times New Roman"/>
                <w:szCs w:val="24"/>
                <w:lang w:val="en-US" w:eastAsia="en-US"/>
              </w:rPr>
              <w:t>elnök</w:t>
            </w:r>
            <w:proofErr w:type="spell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4F" w:rsidRPr="00CD4091" w:rsidRDefault="00AC414C" w:rsidP="00CA523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7355 Nagymányok, Bem u. 14.</w:t>
            </w:r>
          </w:p>
        </w:tc>
      </w:tr>
      <w:tr w:rsidR="008D4A4F" w:rsidRPr="00CD4091" w:rsidTr="00CA5238">
        <w:trPr>
          <w:trHeight w:hRule="exact" w:val="29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4F" w:rsidRPr="00CD4091" w:rsidRDefault="00AC414C" w:rsidP="00CA5238">
            <w:pPr>
              <w:jc w:val="both"/>
              <w:rPr>
                <w:rFonts w:ascii="Times New Roman" w:hAnsi="Times New Roman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en-US" w:eastAsia="en-US"/>
              </w:rPr>
              <w:t>Bitterné</w:t>
            </w:r>
            <w:proofErr w:type="spellEnd"/>
            <w:r>
              <w:rPr>
                <w:rFonts w:ascii="Times New Roman" w:hAnsi="Times New Roman"/>
                <w:szCs w:val="24"/>
                <w:lang w:val="en-US" w:eastAsia="en-US"/>
              </w:rPr>
              <w:t xml:space="preserve"> Varga </w:t>
            </w:r>
            <w:proofErr w:type="spellStart"/>
            <w:r>
              <w:rPr>
                <w:rFonts w:ascii="Times New Roman" w:hAnsi="Times New Roman"/>
                <w:szCs w:val="24"/>
                <w:lang w:val="en-US" w:eastAsia="en-US"/>
              </w:rPr>
              <w:t>Mónika</w:t>
            </w:r>
            <w:proofErr w:type="spellEnd"/>
            <w:r>
              <w:rPr>
                <w:rFonts w:ascii="Times New Roman" w:hAnsi="Times New Roman"/>
                <w:szCs w:val="24"/>
                <w:lang w:val="en-US" w:eastAsia="en-US"/>
              </w:rPr>
              <w:t xml:space="preserve"> tag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4F" w:rsidRPr="00CD4091" w:rsidRDefault="00AC414C" w:rsidP="00CA523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7355 Nagymányok, Malom u. 58.</w:t>
            </w:r>
          </w:p>
        </w:tc>
      </w:tr>
      <w:tr w:rsidR="008D4A4F" w:rsidRPr="00CD4091" w:rsidTr="00CA5238">
        <w:trPr>
          <w:trHeight w:hRule="exact" w:val="273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4F" w:rsidRPr="00CD4091" w:rsidRDefault="00AC414C" w:rsidP="00CA5238">
            <w:pPr>
              <w:jc w:val="both"/>
              <w:rPr>
                <w:rFonts w:ascii="Times New Roman" w:hAnsi="Times New Roman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t xml:space="preserve">Hoffmann </w:t>
            </w:r>
            <w:proofErr w:type="spellStart"/>
            <w:r>
              <w:rPr>
                <w:rFonts w:ascii="Times New Roman" w:hAnsi="Times New Roman"/>
                <w:szCs w:val="24"/>
                <w:lang w:val="en-US" w:eastAsia="en-US"/>
              </w:rPr>
              <w:t>Antalné</w:t>
            </w:r>
            <w:proofErr w:type="spellEnd"/>
            <w:r>
              <w:rPr>
                <w:rFonts w:ascii="Times New Roman" w:hAnsi="Times New Roman"/>
                <w:szCs w:val="24"/>
                <w:lang w:val="en-US" w:eastAsia="en-US"/>
              </w:rPr>
              <w:t xml:space="preserve"> tag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4F" w:rsidRPr="00CD4091" w:rsidRDefault="00AC414C" w:rsidP="00CA523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7355 Nagymányok, Dózsa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Gy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u. 38.</w:t>
            </w:r>
          </w:p>
        </w:tc>
      </w:tr>
      <w:tr w:rsidR="008D4A4F" w:rsidRPr="00CD4091" w:rsidTr="00CA5238">
        <w:trPr>
          <w:trHeight w:hRule="exact" w:val="274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4F" w:rsidRPr="00CD4091" w:rsidRDefault="00AC414C" w:rsidP="00CA5238">
            <w:pPr>
              <w:jc w:val="both"/>
              <w:rPr>
                <w:rFonts w:ascii="Times New Roman" w:hAnsi="Times New Roman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en-US" w:eastAsia="en-US"/>
              </w:rPr>
              <w:t>Melcherné</w:t>
            </w:r>
            <w:proofErr w:type="spellEnd"/>
            <w:r>
              <w:rPr>
                <w:rFonts w:ascii="Times New Roman" w:hAnsi="Times New Roman"/>
                <w:szCs w:val="24"/>
                <w:lang w:val="en-US" w:eastAsia="en-US"/>
              </w:rPr>
              <w:t xml:space="preserve"> Nagy </w:t>
            </w:r>
            <w:proofErr w:type="spellStart"/>
            <w:r>
              <w:rPr>
                <w:rFonts w:ascii="Times New Roman" w:hAnsi="Times New Roman"/>
                <w:szCs w:val="24"/>
                <w:lang w:val="en-US" w:eastAsia="en-US"/>
              </w:rPr>
              <w:t>Bernadett</w:t>
            </w:r>
            <w:proofErr w:type="spellEnd"/>
            <w:r>
              <w:rPr>
                <w:rFonts w:ascii="Times New Roman" w:hAnsi="Times New Roman"/>
                <w:szCs w:val="24"/>
                <w:lang w:val="en-US" w:eastAsia="en-US"/>
              </w:rPr>
              <w:t xml:space="preserve"> tag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4F" w:rsidRPr="00CD4091" w:rsidRDefault="00AC414C" w:rsidP="00CA523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7355 Nagymányok, Kölcsey u. 33.</w:t>
            </w:r>
          </w:p>
        </w:tc>
      </w:tr>
      <w:tr w:rsidR="008D4A4F" w:rsidRPr="00CD4091" w:rsidTr="00CA5238">
        <w:trPr>
          <w:trHeight w:hRule="exact" w:val="279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4F" w:rsidRPr="00CD4091" w:rsidRDefault="00AC414C" w:rsidP="00CA5238">
            <w:pPr>
              <w:jc w:val="both"/>
              <w:rPr>
                <w:rFonts w:ascii="Times New Roman" w:hAnsi="Times New Roman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t>Stix Mária tag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4F" w:rsidRPr="00CD4091" w:rsidRDefault="00AC414C" w:rsidP="00CA523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7355 Nagymányok, Dózsa </w:t>
            </w:r>
            <w:proofErr w:type="spellStart"/>
            <w:r>
              <w:rPr>
                <w:rFonts w:ascii="Times New Roman" w:hAnsi="Times New Roman"/>
                <w:szCs w:val="24"/>
              </w:rPr>
              <w:t>Gy</w:t>
            </w:r>
            <w:proofErr w:type="spellEnd"/>
            <w:r>
              <w:rPr>
                <w:rFonts w:ascii="Times New Roman" w:hAnsi="Times New Roman"/>
                <w:szCs w:val="24"/>
              </w:rPr>
              <w:t>. u. 58.</w:t>
            </w:r>
          </w:p>
        </w:tc>
      </w:tr>
    </w:tbl>
    <w:p w:rsidR="008D4A4F" w:rsidRDefault="008D4A4F" w:rsidP="008D4A4F">
      <w:pPr>
        <w:ind w:left="360"/>
        <w:rPr>
          <w:rFonts w:ascii="Times New Roman" w:hAnsi="Times New Roman"/>
          <w:i/>
        </w:rPr>
      </w:pPr>
    </w:p>
    <w:p w:rsidR="008D4A4F" w:rsidRPr="00453272" w:rsidRDefault="008D4A4F" w:rsidP="008D4A4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</w:rPr>
        <w:br w:type="page"/>
      </w:r>
      <w:r w:rsidRPr="00453272">
        <w:rPr>
          <w:rFonts w:ascii="Times New Roman" w:hAnsi="Times New Roman"/>
          <w:szCs w:val="24"/>
        </w:rPr>
        <w:lastRenderedPageBreak/>
        <w:t xml:space="preserve">2.FÜGGELÉK a </w:t>
      </w:r>
      <w:proofErr w:type="spellStart"/>
      <w:r w:rsidRPr="00453272">
        <w:rPr>
          <w:rFonts w:ascii="Times New Roman" w:hAnsi="Times New Roman"/>
          <w:szCs w:val="24"/>
        </w:rPr>
        <w:t>Nagymányoki</w:t>
      </w:r>
      <w:proofErr w:type="spellEnd"/>
      <w:r w:rsidRPr="00453272">
        <w:rPr>
          <w:rFonts w:ascii="Times New Roman" w:hAnsi="Times New Roman"/>
          <w:szCs w:val="24"/>
        </w:rPr>
        <w:t xml:space="preserve"> Értéktár Bizottság SZMSZ-éhez</w:t>
      </w:r>
    </w:p>
    <w:p w:rsidR="008D4A4F" w:rsidRPr="00453272" w:rsidRDefault="008D4A4F" w:rsidP="008D4A4F">
      <w:pPr>
        <w:rPr>
          <w:rFonts w:ascii="Times New Roman" w:hAnsi="Times New Roman"/>
          <w:sz w:val="22"/>
          <w:szCs w:val="22"/>
        </w:rPr>
      </w:pPr>
    </w:p>
    <w:p w:rsidR="008D4A4F" w:rsidRPr="00453272" w:rsidRDefault="008D4A4F" w:rsidP="008D4A4F">
      <w:pPr>
        <w:rPr>
          <w:rFonts w:ascii="Times New Roman" w:hAnsi="Times New Roman"/>
          <w:sz w:val="22"/>
          <w:szCs w:val="22"/>
        </w:rPr>
      </w:pPr>
    </w:p>
    <w:p w:rsidR="008D4A4F" w:rsidRPr="00453272" w:rsidRDefault="008D4A4F" w:rsidP="008D4A4F">
      <w:pPr>
        <w:rPr>
          <w:rFonts w:ascii="Times New Roman" w:hAnsi="Times New Roman"/>
          <w:b/>
          <w:sz w:val="22"/>
          <w:szCs w:val="22"/>
        </w:rPr>
      </w:pPr>
      <w:r w:rsidRPr="00453272">
        <w:rPr>
          <w:rFonts w:ascii="Times New Roman" w:hAnsi="Times New Roman"/>
          <w:b/>
          <w:sz w:val="22"/>
          <w:szCs w:val="22"/>
        </w:rPr>
        <w:t>NAGYMÁNYOK VÁROS POLGÁRMESTERE RÉSZÉRE!</w:t>
      </w:r>
    </w:p>
    <w:p w:rsidR="008D4A4F" w:rsidRPr="00453272" w:rsidRDefault="008D4A4F" w:rsidP="008D4A4F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</w:rPr>
      </w:pPr>
      <w:r w:rsidRPr="00453272">
        <w:rPr>
          <w:rFonts w:ascii="Times New Roman" w:hAnsi="Times New Roman"/>
          <w:i/>
          <w:iCs/>
          <w:sz w:val="22"/>
          <w:szCs w:val="22"/>
        </w:rPr>
        <w:t xml:space="preserve">Javaslat a </w:t>
      </w:r>
    </w:p>
    <w:p w:rsidR="008D4A4F" w:rsidRPr="00453272" w:rsidRDefault="008D4A4F" w:rsidP="008D4A4F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</w:rPr>
      </w:pPr>
      <w:r w:rsidRPr="00453272">
        <w:rPr>
          <w:rFonts w:ascii="Times New Roman" w:hAnsi="Times New Roman"/>
          <w:i/>
          <w:iCs/>
          <w:sz w:val="22"/>
          <w:szCs w:val="22"/>
        </w:rPr>
        <w:t>__________________________________</w:t>
      </w:r>
    </w:p>
    <w:p w:rsidR="008D4A4F" w:rsidRPr="00453272" w:rsidRDefault="008D4A4F" w:rsidP="008D4A4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453272">
        <w:rPr>
          <w:rFonts w:ascii="Times New Roman" w:hAnsi="Times New Roman"/>
          <w:i/>
          <w:iCs/>
          <w:sz w:val="22"/>
          <w:szCs w:val="22"/>
        </w:rPr>
        <w:t xml:space="preserve"> „[helyi érték megnevezése]” </w:t>
      </w:r>
      <w:r w:rsidRPr="00453272">
        <w:rPr>
          <w:rFonts w:ascii="Times New Roman" w:hAnsi="Times New Roman"/>
          <w:i/>
          <w:iCs/>
          <w:sz w:val="22"/>
          <w:szCs w:val="22"/>
        </w:rPr>
        <w:br/>
        <w:t>települési értéktárba történő felvételére</w:t>
      </w:r>
    </w:p>
    <w:p w:rsidR="008D4A4F" w:rsidRPr="00453272" w:rsidRDefault="008D4A4F" w:rsidP="008D4A4F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53272">
        <w:rPr>
          <w:rFonts w:ascii="Times New Roman" w:hAnsi="Times New Roman"/>
          <w:b/>
          <w:sz w:val="22"/>
          <w:szCs w:val="22"/>
        </w:rPr>
        <w:t>Készítette:</w:t>
      </w:r>
      <w:r w:rsidRPr="00453272">
        <w:rPr>
          <w:rFonts w:ascii="Times New Roman" w:hAnsi="Times New Roman"/>
          <w:sz w:val="22"/>
          <w:szCs w:val="22"/>
        </w:rPr>
        <w:t xml:space="preserve"> </w:t>
      </w:r>
    </w:p>
    <w:p w:rsidR="008D4A4F" w:rsidRPr="00453272" w:rsidRDefault="008D4A4F" w:rsidP="008D4A4F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53272">
        <w:rPr>
          <w:rFonts w:ascii="Times New Roman" w:hAnsi="Times New Roman"/>
          <w:sz w:val="22"/>
          <w:szCs w:val="22"/>
        </w:rPr>
        <w:t>_________________________________ (név)</w:t>
      </w:r>
    </w:p>
    <w:p w:rsidR="008D4A4F" w:rsidRPr="00453272" w:rsidRDefault="008D4A4F" w:rsidP="008D4A4F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53272">
        <w:rPr>
          <w:rFonts w:ascii="Times New Roman" w:hAnsi="Times New Roman"/>
          <w:sz w:val="22"/>
          <w:szCs w:val="22"/>
        </w:rPr>
        <w:t>_________________________________ (aláírás)</w:t>
      </w:r>
    </w:p>
    <w:p w:rsidR="008D4A4F" w:rsidRPr="00453272" w:rsidRDefault="008D4A4F" w:rsidP="008D4A4F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53272">
        <w:rPr>
          <w:rFonts w:ascii="Times New Roman" w:hAnsi="Times New Roman"/>
          <w:sz w:val="22"/>
          <w:szCs w:val="22"/>
        </w:rPr>
        <w:t>_________________________________ (település, dátum)</w:t>
      </w:r>
    </w:p>
    <w:p w:rsidR="008D4A4F" w:rsidRPr="00453272" w:rsidRDefault="008D4A4F" w:rsidP="008D4A4F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453272">
        <w:rPr>
          <w:rFonts w:ascii="Times New Roman" w:hAnsi="Times New Roman"/>
          <w:b/>
          <w:sz w:val="22"/>
          <w:szCs w:val="22"/>
        </w:rPr>
        <w:t xml:space="preserve"> </w:t>
      </w:r>
    </w:p>
    <w:p w:rsidR="008D4A4F" w:rsidRPr="00453272" w:rsidRDefault="008D4A4F" w:rsidP="008D4A4F">
      <w:pPr>
        <w:rPr>
          <w:rFonts w:ascii="Times New Roman" w:hAnsi="Times New Roman"/>
          <w:b/>
          <w:sz w:val="22"/>
          <w:szCs w:val="22"/>
        </w:rPr>
      </w:pPr>
      <w:r w:rsidRPr="00453272">
        <w:rPr>
          <w:rFonts w:ascii="Times New Roman" w:hAnsi="Times New Roman"/>
          <w:b/>
          <w:sz w:val="22"/>
          <w:szCs w:val="22"/>
        </w:rPr>
        <w:t>I.A JAVASLATTEVŐ ADATAI</w:t>
      </w:r>
    </w:p>
    <w:p w:rsidR="008D4A4F" w:rsidRPr="00453272" w:rsidRDefault="008D4A4F" w:rsidP="008D4A4F">
      <w:pPr>
        <w:rPr>
          <w:rFonts w:ascii="Times New Roman" w:hAnsi="Times New Roman"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453272">
          <w:rPr>
            <w:rFonts w:ascii="Times New Roman" w:hAnsi="Times New Roman"/>
            <w:sz w:val="22"/>
            <w:szCs w:val="22"/>
          </w:rPr>
          <w:t>1. A</w:t>
        </w:r>
      </w:smartTag>
      <w:r w:rsidRPr="00453272">
        <w:rPr>
          <w:rFonts w:ascii="Times New Roman" w:hAnsi="Times New Roman"/>
          <w:sz w:val="22"/>
          <w:szCs w:val="22"/>
        </w:rPr>
        <w:t xml:space="preserve"> javaslatot benyújtó (személy/intézmény/szervezet/vállalkozás) neve:</w:t>
      </w:r>
    </w:p>
    <w:p w:rsidR="008D4A4F" w:rsidRPr="00453272" w:rsidRDefault="008D4A4F" w:rsidP="008D4A4F">
      <w:pPr>
        <w:rPr>
          <w:rFonts w:ascii="Times New Roman" w:hAnsi="Times New Roman"/>
          <w:sz w:val="22"/>
          <w:szCs w:val="22"/>
        </w:rPr>
      </w:pPr>
      <w:r w:rsidRPr="00453272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8D4A4F" w:rsidRPr="00453272" w:rsidRDefault="008D4A4F" w:rsidP="008D4A4F">
      <w:pPr>
        <w:rPr>
          <w:rFonts w:ascii="Times New Roman" w:hAnsi="Times New Roman"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453272">
          <w:rPr>
            <w:rFonts w:ascii="Times New Roman" w:hAnsi="Times New Roman"/>
            <w:sz w:val="22"/>
            <w:szCs w:val="22"/>
          </w:rPr>
          <w:t>2. A</w:t>
        </w:r>
      </w:smartTag>
      <w:r w:rsidRPr="00453272">
        <w:rPr>
          <w:rFonts w:ascii="Times New Roman" w:hAnsi="Times New Roman"/>
          <w:sz w:val="22"/>
          <w:szCs w:val="22"/>
        </w:rPr>
        <w:t xml:space="preserve"> javaslatot benyújtó személy vagy a kapcsolattartó személy adatai:</w:t>
      </w:r>
    </w:p>
    <w:p w:rsidR="008D4A4F" w:rsidRPr="00453272" w:rsidRDefault="008D4A4F" w:rsidP="008D4A4F">
      <w:pPr>
        <w:rPr>
          <w:rFonts w:ascii="Times New Roman" w:hAnsi="Times New Roman"/>
          <w:sz w:val="22"/>
          <w:szCs w:val="22"/>
        </w:rPr>
      </w:pPr>
    </w:p>
    <w:p w:rsidR="008D4A4F" w:rsidRPr="00453272" w:rsidRDefault="008D4A4F" w:rsidP="008D4A4F">
      <w:pPr>
        <w:rPr>
          <w:rFonts w:ascii="Times New Roman" w:hAnsi="Times New Roman"/>
          <w:sz w:val="22"/>
          <w:szCs w:val="22"/>
        </w:rPr>
      </w:pPr>
      <w:r w:rsidRPr="00453272">
        <w:rPr>
          <w:rFonts w:ascii="Times New Roman" w:hAnsi="Times New Roman"/>
          <w:sz w:val="22"/>
          <w:szCs w:val="22"/>
        </w:rPr>
        <w:t>Név</w:t>
      </w:r>
      <w:r w:rsidRPr="00453272">
        <w:rPr>
          <w:rFonts w:ascii="Times New Roman" w:hAnsi="Times New Roman"/>
          <w:sz w:val="22"/>
          <w:szCs w:val="22"/>
        </w:rPr>
        <w:tab/>
      </w:r>
      <w:r w:rsidRPr="00453272">
        <w:rPr>
          <w:rFonts w:ascii="Times New Roman" w:hAnsi="Times New Roman"/>
          <w:sz w:val="22"/>
          <w:szCs w:val="22"/>
        </w:rPr>
        <w:tab/>
      </w:r>
      <w:r w:rsidRPr="00453272">
        <w:rPr>
          <w:rFonts w:ascii="Times New Roman" w:hAnsi="Times New Roman"/>
          <w:sz w:val="22"/>
          <w:szCs w:val="22"/>
        </w:rPr>
        <w:tab/>
        <w:t>__________________________________________</w:t>
      </w:r>
    </w:p>
    <w:p w:rsidR="008D4A4F" w:rsidRPr="00453272" w:rsidRDefault="008D4A4F" w:rsidP="008D4A4F">
      <w:pPr>
        <w:rPr>
          <w:rFonts w:ascii="Times New Roman" w:hAnsi="Times New Roman"/>
          <w:sz w:val="22"/>
          <w:szCs w:val="22"/>
        </w:rPr>
      </w:pPr>
      <w:r w:rsidRPr="00453272">
        <w:rPr>
          <w:rFonts w:ascii="Times New Roman" w:hAnsi="Times New Roman"/>
          <w:sz w:val="22"/>
          <w:szCs w:val="22"/>
        </w:rPr>
        <w:t>Levelezési cím:</w:t>
      </w:r>
      <w:r w:rsidRPr="00453272">
        <w:rPr>
          <w:rFonts w:ascii="Times New Roman" w:hAnsi="Times New Roman"/>
          <w:sz w:val="22"/>
          <w:szCs w:val="22"/>
        </w:rPr>
        <w:tab/>
        <w:t>__________________________________________</w:t>
      </w:r>
    </w:p>
    <w:p w:rsidR="008D4A4F" w:rsidRPr="00453272" w:rsidRDefault="008D4A4F" w:rsidP="008D4A4F">
      <w:pPr>
        <w:rPr>
          <w:rFonts w:ascii="Times New Roman" w:hAnsi="Times New Roman"/>
          <w:sz w:val="22"/>
          <w:szCs w:val="22"/>
        </w:rPr>
      </w:pPr>
      <w:r w:rsidRPr="00453272">
        <w:rPr>
          <w:rFonts w:ascii="Times New Roman" w:hAnsi="Times New Roman"/>
          <w:sz w:val="22"/>
          <w:szCs w:val="22"/>
        </w:rPr>
        <w:t>Telefonszám:</w:t>
      </w:r>
      <w:r w:rsidRPr="00453272">
        <w:rPr>
          <w:rFonts w:ascii="Times New Roman" w:hAnsi="Times New Roman"/>
          <w:sz w:val="22"/>
          <w:szCs w:val="22"/>
        </w:rPr>
        <w:tab/>
      </w:r>
      <w:r w:rsidRPr="00453272">
        <w:rPr>
          <w:rFonts w:ascii="Times New Roman" w:hAnsi="Times New Roman"/>
          <w:sz w:val="22"/>
          <w:szCs w:val="22"/>
        </w:rPr>
        <w:tab/>
        <w:t>__________________________________________</w:t>
      </w:r>
    </w:p>
    <w:p w:rsidR="008D4A4F" w:rsidRPr="00453272" w:rsidRDefault="008D4A4F" w:rsidP="008D4A4F">
      <w:pPr>
        <w:rPr>
          <w:rFonts w:ascii="Times New Roman" w:hAnsi="Times New Roman"/>
          <w:sz w:val="22"/>
          <w:szCs w:val="22"/>
        </w:rPr>
      </w:pPr>
      <w:r w:rsidRPr="00453272">
        <w:rPr>
          <w:rFonts w:ascii="Times New Roman" w:hAnsi="Times New Roman"/>
          <w:sz w:val="22"/>
          <w:szCs w:val="22"/>
        </w:rPr>
        <w:t>E-mail cím:</w:t>
      </w:r>
      <w:r w:rsidRPr="00453272">
        <w:rPr>
          <w:rFonts w:ascii="Times New Roman" w:hAnsi="Times New Roman"/>
          <w:sz w:val="22"/>
          <w:szCs w:val="22"/>
        </w:rPr>
        <w:tab/>
      </w:r>
      <w:r w:rsidRPr="00453272">
        <w:rPr>
          <w:rFonts w:ascii="Times New Roman" w:hAnsi="Times New Roman"/>
          <w:sz w:val="22"/>
          <w:szCs w:val="22"/>
        </w:rPr>
        <w:tab/>
        <w:t>__________________________________________</w:t>
      </w:r>
    </w:p>
    <w:p w:rsidR="008D4A4F" w:rsidRPr="00453272" w:rsidRDefault="008D4A4F" w:rsidP="008D4A4F">
      <w:pPr>
        <w:rPr>
          <w:rFonts w:ascii="Times New Roman" w:hAnsi="Times New Roman"/>
          <w:b/>
          <w:sz w:val="22"/>
          <w:szCs w:val="22"/>
        </w:rPr>
      </w:pPr>
      <w:r w:rsidRPr="00453272">
        <w:rPr>
          <w:rFonts w:ascii="Times New Roman" w:hAnsi="Times New Roman"/>
          <w:b/>
          <w:sz w:val="22"/>
          <w:szCs w:val="22"/>
        </w:rPr>
        <w:t>II. AHELYI ÉRTÉK ADATAI</w:t>
      </w:r>
    </w:p>
    <w:p w:rsidR="008D4A4F" w:rsidRPr="00453272" w:rsidRDefault="008D4A4F" w:rsidP="008D4A4F">
      <w:pPr>
        <w:rPr>
          <w:rFonts w:ascii="Times New Roman" w:hAnsi="Times New Roman"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453272">
          <w:rPr>
            <w:rFonts w:ascii="Times New Roman" w:hAnsi="Times New Roman"/>
            <w:sz w:val="22"/>
            <w:szCs w:val="22"/>
          </w:rPr>
          <w:t>1. A</w:t>
        </w:r>
      </w:smartTag>
      <w:r w:rsidRPr="00453272">
        <w:rPr>
          <w:rFonts w:ascii="Times New Roman" w:hAnsi="Times New Roman"/>
          <w:sz w:val="22"/>
          <w:szCs w:val="22"/>
        </w:rPr>
        <w:t xml:space="preserve"> helyi érték </w:t>
      </w:r>
      <w:proofErr w:type="gramStart"/>
      <w:r w:rsidRPr="00453272">
        <w:rPr>
          <w:rFonts w:ascii="Times New Roman" w:hAnsi="Times New Roman"/>
          <w:sz w:val="22"/>
          <w:szCs w:val="22"/>
        </w:rPr>
        <w:t>megnevezése:_</w:t>
      </w:r>
      <w:proofErr w:type="gramEnd"/>
      <w:r w:rsidRPr="00453272">
        <w:rPr>
          <w:rFonts w:ascii="Times New Roman" w:hAnsi="Times New Roman"/>
          <w:sz w:val="22"/>
          <w:szCs w:val="22"/>
        </w:rPr>
        <w:t>______________________________________________________________________</w:t>
      </w:r>
    </w:p>
    <w:p w:rsidR="008D4A4F" w:rsidRPr="00453272" w:rsidRDefault="008D4A4F" w:rsidP="008D4A4F">
      <w:pPr>
        <w:rPr>
          <w:rFonts w:ascii="Times New Roman" w:hAnsi="Times New Roman"/>
          <w:sz w:val="22"/>
          <w:szCs w:val="22"/>
        </w:rPr>
      </w:pPr>
    </w:p>
    <w:p w:rsidR="008D4A4F" w:rsidRPr="00453272" w:rsidRDefault="008D4A4F" w:rsidP="008D4A4F">
      <w:pPr>
        <w:rPr>
          <w:rFonts w:ascii="Times New Roman" w:hAnsi="Times New Roman"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453272">
          <w:rPr>
            <w:rFonts w:ascii="Times New Roman" w:hAnsi="Times New Roman"/>
            <w:sz w:val="22"/>
            <w:szCs w:val="22"/>
          </w:rPr>
          <w:t>2. A</w:t>
        </w:r>
      </w:smartTag>
      <w:r w:rsidRPr="00453272">
        <w:rPr>
          <w:rFonts w:ascii="Times New Roman" w:hAnsi="Times New Roman"/>
          <w:sz w:val="22"/>
          <w:szCs w:val="22"/>
        </w:rPr>
        <w:t xml:space="preserve"> helyi érték </w:t>
      </w:r>
      <w:proofErr w:type="spellStart"/>
      <w:r w:rsidRPr="00453272">
        <w:rPr>
          <w:rFonts w:ascii="Times New Roman" w:hAnsi="Times New Roman"/>
          <w:sz w:val="22"/>
          <w:szCs w:val="22"/>
        </w:rPr>
        <w:t>szakterületenkénti</w:t>
      </w:r>
      <w:proofErr w:type="spellEnd"/>
      <w:r w:rsidRPr="00453272">
        <w:rPr>
          <w:rFonts w:ascii="Times New Roman" w:hAnsi="Times New Roman"/>
          <w:sz w:val="22"/>
          <w:szCs w:val="22"/>
        </w:rPr>
        <w:t xml:space="preserve"> kategóriák szerinti besorolása: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2"/>
      </w:tblGrid>
      <w:tr w:rsidR="008D4A4F" w:rsidRPr="00453272" w:rsidTr="00CA5238">
        <w:tc>
          <w:tcPr>
            <w:tcW w:w="3212" w:type="dxa"/>
            <w:hideMark/>
          </w:tcPr>
          <w:p w:rsidR="008D4A4F" w:rsidRPr="00453272" w:rsidRDefault="008D4A4F" w:rsidP="00CA5238">
            <w:pPr>
              <w:rPr>
                <w:rFonts w:ascii="Times New Roman" w:hAnsi="Times New Roman"/>
                <w:sz w:val="22"/>
                <w:szCs w:val="22"/>
              </w:rPr>
            </w:pPr>
            <w:r w:rsidRPr="00453272">
              <w:rPr>
                <w:rFonts w:ascii="Times New Roman" w:hAnsi="Times New Roman"/>
                <w:sz w:val="22"/>
                <w:szCs w:val="22"/>
              </w:rPr>
              <w:t xml:space="preserve"> □ agrár- és élelmiszergazdaság</w:t>
            </w:r>
          </w:p>
        </w:tc>
        <w:tc>
          <w:tcPr>
            <w:tcW w:w="3212" w:type="dxa"/>
            <w:hideMark/>
          </w:tcPr>
          <w:p w:rsidR="008D4A4F" w:rsidRPr="00453272" w:rsidRDefault="008D4A4F" w:rsidP="00CA5238">
            <w:pPr>
              <w:rPr>
                <w:rFonts w:ascii="Times New Roman" w:hAnsi="Times New Roman"/>
                <w:sz w:val="22"/>
                <w:szCs w:val="22"/>
              </w:rPr>
            </w:pPr>
            <w:r w:rsidRPr="00453272">
              <w:rPr>
                <w:rFonts w:ascii="Times New Roman" w:hAnsi="Times New Roman"/>
                <w:sz w:val="22"/>
                <w:szCs w:val="22"/>
              </w:rPr>
              <w:t xml:space="preserve"> □ egészség és életmód</w:t>
            </w:r>
          </w:p>
        </w:tc>
        <w:tc>
          <w:tcPr>
            <w:tcW w:w="3212" w:type="dxa"/>
            <w:hideMark/>
          </w:tcPr>
          <w:p w:rsidR="008D4A4F" w:rsidRPr="00453272" w:rsidRDefault="008D4A4F" w:rsidP="00CA5238">
            <w:pPr>
              <w:rPr>
                <w:rFonts w:ascii="Times New Roman" w:hAnsi="Times New Roman"/>
                <w:sz w:val="22"/>
                <w:szCs w:val="22"/>
              </w:rPr>
            </w:pPr>
            <w:r w:rsidRPr="00453272">
              <w:rPr>
                <w:rFonts w:ascii="Times New Roman" w:hAnsi="Times New Roman"/>
                <w:sz w:val="22"/>
                <w:szCs w:val="22"/>
              </w:rPr>
              <w:t xml:space="preserve"> □ épített környezet</w:t>
            </w:r>
          </w:p>
        </w:tc>
      </w:tr>
      <w:tr w:rsidR="008D4A4F" w:rsidRPr="00453272" w:rsidTr="00CA5238">
        <w:tc>
          <w:tcPr>
            <w:tcW w:w="3212" w:type="dxa"/>
            <w:hideMark/>
          </w:tcPr>
          <w:p w:rsidR="008D4A4F" w:rsidRPr="00453272" w:rsidRDefault="008D4A4F" w:rsidP="00CA5238">
            <w:pPr>
              <w:rPr>
                <w:rFonts w:ascii="Times New Roman" w:hAnsi="Times New Roman"/>
                <w:sz w:val="22"/>
                <w:szCs w:val="22"/>
              </w:rPr>
            </w:pPr>
            <w:r w:rsidRPr="00453272">
              <w:rPr>
                <w:rFonts w:ascii="Times New Roman" w:hAnsi="Times New Roman"/>
                <w:sz w:val="22"/>
                <w:szCs w:val="22"/>
              </w:rPr>
              <w:t xml:space="preserve"> □ ipari és műszaki megoldások</w:t>
            </w:r>
          </w:p>
        </w:tc>
        <w:tc>
          <w:tcPr>
            <w:tcW w:w="3212" w:type="dxa"/>
            <w:hideMark/>
          </w:tcPr>
          <w:p w:rsidR="008D4A4F" w:rsidRPr="00453272" w:rsidRDefault="008D4A4F" w:rsidP="00CA5238">
            <w:pPr>
              <w:rPr>
                <w:rFonts w:ascii="Times New Roman" w:hAnsi="Times New Roman"/>
                <w:sz w:val="22"/>
                <w:szCs w:val="22"/>
              </w:rPr>
            </w:pPr>
            <w:r w:rsidRPr="00453272">
              <w:rPr>
                <w:rFonts w:ascii="Times New Roman" w:hAnsi="Times New Roman"/>
                <w:sz w:val="22"/>
                <w:szCs w:val="22"/>
              </w:rPr>
              <w:t xml:space="preserve"> □ kulturális örökség</w:t>
            </w:r>
          </w:p>
        </w:tc>
        <w:tc>
          <w:tcPr>
            <w:tcW w:w="3212" w:type="dxa"/>
            <w:hideMark/>
          </w:tcPr>
          <w:p w:rsidR="008D4A4F" w:rsidRPr="00453272" w:rsidRDefault="008D4A4F" w:rsidP="00CA5238">
            <w:pPr>
              <w:rPr>
                <w:rFonts w:ascii="Times New Roman" w:hAnsi="Times New Roman"/>
                <w:sz w:val="22"/>
                <w:szCs w:val="22"/>
              </w:rPr>
            </w:pPr>
            <w:r w:rsidRPr="00453272">
              <w:rPr>
                <w:rFonts w:ascii="Times New Roman" w:hAnsi="Times New Roman"/>
                <w:sz w:val="22"/>
                <w:szCs w:val="22"/>
              </w:rPr>
              <w:t xml:space="preserve"> □ sport</w:t>
            </w:r>
          </w:p>
        </w:tc>
      </w:tr>
      <w:tr w:rsidR="008D4A4F" w:rsidRPr="00453272" w:rsidTr="00CA5238">
        <w:tc>
          <w:tcPr>
            <w:tcW w:w="3212" w:type="dxa"/>
            <w:hideMark/>
          </w:tcPr>
          <w:p w:rsidR="008D4A4F" w:rsidRPr="00453272" w:rsidRDefault="008D4A4F" w:rsidP="00CA5238">
            <w:pPr>
              <w:rPr>
                <w:rFonts w:ascii="Times New Roman" w:hAnsi="Times New Roman"/>
                <w:sz w:val="22"/>
                <w:szCs w:val="22"/>
              </w:rPr>
            </w:pPr>
            <w:r w:rsidRPr="00453272">
              <w:rPr>
                <w:rFonts w:ascii="Times New Roman" w:hAnsi="Times New Roman"/>
                <w:sz w:val="22"/>
                <w:szCs w:val="22"/>
              </w:rPr>
              <w:t xml:space="preserve"> □ természeti környezet</w:t>
            </w:r>
          </w:p>
        </w:tc>
        <w:tc>
          <w:tcPr>
            <w:tcW w:w="3212" w:type="dxa"/>
            <w:hideMark/>
          </w:tcPr>
          <w:p w:rsidR="008D4A4F" w:rsidRPr="00453272" w:rsidRDefault="008D4A4F" w:rsidP="00CA5238">
            <w:pPr>
              <w:rPr>
                <w:rFonts w:ascii="Times New Roman" w:hAnsi="Times New Roman"/>
                <w:sz w:val="22"/>
                <w:szCs w:val="22"/>
              </w:rPr>
            </w:pPr>
            <w:r w:rsidRPr="00453272">
              <w:rPr>
                <w:rFonts w:ascii="Times New Roman" w:hAnsi="Times New Roman"/>
                <w:sz w:val="22"/>
                <w:szCs w:val="22"/>
              </w:rPr>
              <w:t xml:space="preserve"> □ turizmus</w:t>
            </w:r>
          </w:p>
        </w:tc>
        <w:tc>
          <w:tcPr>
            <w:tcW w:w="3212" w:type="dxa"/>
            <w:hideMark/>
          </w:tcPr>
          <w:p w:rsidR="008D4A4F" w:rsidRPr="00453272" w:rsidRDefault="008D4A4F" w:rsidP="00CA5238">
            <w:pPr>
              <w:rPr>
                <w:rFonts w:ascii="Times New Roman" w:hAnsi="Times New Roman"/>
                <w:sz w:val="22"/>
                <w:szCs w:val="22"/>
              </w:rPr>
            </w:pPr>
            <w:r w:rsidRPr="004532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8D4A4F" w:rsidRPr="00453272" w:rsidRDefault="008D4A4F" w:rsidP="008D4A4F">
      <w:pPr>
        <w:rPr>
          <w:rFonts w:ascii="Times New Roman" w:eastAsia="Calibri" w:hAnsi="Times New Roman"/>
          <w:sz w:val="22"/>
          <w:szCs w:val="22"/>
        </w:rPr>
      </w:pPr>
    </w:p>
    <w:p w:rsidR="008D4A4F" w:rsidRPr="00453272" w:rsidRDefault="008D4A4F" w:rsidP="008D4A4F">
      <w:pPr>
        <w:rPr>
          <w:rFonts w:ascii="Times New Roman" w:hAnsi="Times New Roman"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453272">
          <w:rPr>
            <w:rFonts w:ascii="Times New Roman" w:hAnsi="Times New Roman"/>
            <w:sz w:val="22"/>
            <w:szCs w:val="22"/>
          </w:rPr>
          <w:t>3. A</w:t>
        </w:r>
      </w:smartTag>
      <w:r w:rsidRPr="00453272">
        <w:rPr>
          <w:rFonts w:ascii="Times New Roman" w:hAnsi="Times New Roman"/>
          <w:sz w:val="22"/>
          <w:szCs w:val="22"/>
        </w:rPr>
        <w:t xml:space="preserve"> helyi érték fellelhetőségének </w:t>
      </w:r>
      <w:proofErr w:type="gramStart"/>
      <w:r w:rsidRPr="00453272">
        <w:rPr>
          <w:rFonts w:ascii="Times New Roman" w:hAnsi="Times New Roman"/>
          <w:sz w:val="22"/>
          <w:szCs w:val="22"/>
        </w:rPr>
        <w:t>helye:_</w:t>
      </w:r>
      <w:proofErr w:type="gramEnd"/>
      <w:r w:rsidRPr="00453272">
        <w:rPr>
          <w:rFonts w:ascii="Times New Roman" w:hAnsi="Times New Roman"/>
          <w:sz w:val="22"/>
          <w:szCs w:val="22"/>
        </w:rPr>
        <w:t>____________________________________________________________________________</w:t>
      </w:r>
    </w:p>
    <w:p w:rsidR="008D4A4F" w:rsidRPr="00453272" w:rsidRDefault="008D4A4F" w:rsidP="008D4A4F">
      <w:pPr>
        <w:rPr>
          <w:rFonts w:ascii="Times New Roman" w:hAnsi="Times New Roman"/>
          <w:sz w:val="22"/>
          <w:szCs w:val="22"/>
        </w:rPr>
      </w:pPr>
    </w:p>
    <w:p w:rsidR="008D4A4F" w:rsidRPr="00453272" w:rsidRDefault="008D4A4F" w:rsidP="008D4A4F">
      <w:pPr>
        <w:rPr>
          <w:rFonts w:ascii="Times New Roman" w:hAnsi="Times New Roman"/>
          <w:sz w:val="22"/>
          <w:szCs w:val="22"/>
        </w:rPr>
      </w:pPr>
      <w:r w:rsidRPr="00453272">
        <w:rPr>
          <w:rFonts w:ascii="Times New Roman" w:hAnsi="Times New Roman"/>
          <w:sz w:val="22"/>
          <w:szCs w:val="22"/>
        </w:rPr>
        <w:t>4. Értéktár megnevezése, amelybe a helyi érték felvételét kezdeményezik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8D4A4F" w:rsidRPr="00453272" w:rsidTr="00CA5238">
        <w:tc>
          <w:tcPr>
            <w:tcW w:w="2408" w:type="dxa"/>
            <w:hideMark/>
          </w:tcPr>
          <w:p w:rsidR="008D4A4F" w:rsidRPr="00453272" w:rsidRDefault="008D4A4F" w:rsidP="00CA5238">
            <w:pPr>
              <w:rPr>
                <w:rFonts w:ascii="Times New Roman" w:hAnsi="Times New Roman"/>
                <w:sz w:val="22"/>
                <w:szCs w:val="22"/>
              </w:rPr>
            </w:pPr>
            <w:r w:rsidRPr="00453272">
              <w:rPr>
                <w:rFonts w:ascii="Times New Roman" w:hAnsi="Times New Roman"/>
                <w:sz w:val="22"/>
                <w:szCs w:val="22"/>
              </w:rPr>
              <w:t xml:space="preserve"> □ települési</w:t>
            </w:r>
          </w:p>
        </w:tc>
        <w:tc>
          <w:tcPr>
            <w:tcW w:w="2408" w:type="dxa"/>
            <w:hideMark/>
          </w:tcPr>
          <w:p w:rsidR="008D4A4F" w:rsidRPr="00453272" w:rsidRDefault="008D4A4F" w:rsidP="00CA5238">
            <w:pPr>
              <w:rPr>
                <w:rFonts w:ascii="Times New Roman" w:hAnsi="Times New Roman"/>
                <w:sz w:val="22"/>
                <w:szCs w:val="22"/>
              </w:rPr>
            </w:pPr>
            <w:r w:rsidRPr="00453272">
              <w:rPr>
                <w:rFonts w:ascii="Times New Roman" w:hAnsi="Times New Roman"/>
                <w:sz w:val="22"/>
                <w:szCs w:val="22"/>
              </w:rPr>
              <w:t xml:space="preserve"> □ tájegységi</w:t>
            </w:r>
          </w:p>
        </w:tc>
        <w:tc>
          <w:tcPr>
            <w:tcW w:w="2408" w:type="dxa"/>
            <w:hideMark/>
          </w:tcPr>
          <w:p w:rsidR="008D4A4F" w:rsidRPr="00453272" w:rsidRDefault="008D4A4F" w:rsidP="00CA5238">
            <w:pPr>
              <w:rPr>
                <w:rFonts w:ascii="Times New Roman" w:hAnsi="Times New Roman"/>
                <w:sz w:val="22"/>
                <w:szCs w:val="22"/>
              </w:rPr>
            </w:pPr>
            <w:r w:rsidRPr="00453272">
              <w:rPr>
                <w:rFonts w:ascii="Times New Roman" w:hAnsi="Times New Roman"/>
                <w:sz w:val="22"/>
                <w:szCs w:val="22"/>
              </w:rPr>
              <w:t xml:space="preserve"> □ megyei</w:t>
            </w:r>
          </w:p>
        </w:tc>
        <w:tc>
          <w:tcPr>
            <w:tcW w:w="2408" w:type="dxa"/>
          </w:tcPr>
          <w:p w:rsidR="008D4A4F" w:rsidRPr="00453272" w:rsidRDefault="008D4A4F" w:rsidP="00CA5238">
            <w:pPr>
              <w:rPr>
                <w:rFonts w:ascii="Times New Roman" w:hAnsi="Times New Roman"/>
                <w:sz w:val="22"/>
                <w:szCs w:val="22"/>
              </w:rPr>
            </w:pPr>
            <w:r w:rsidRPr="00453272">
              <w:rPr>
                <w:rFonts w:ascii="Times New Roman" w:hAnsi="Times New Roman"/>
                <w:sz w:val="22"/>
                <w:szCs w:val="22"/>
              </w:rPr>
              <w:t xml:space="preserve"> □ külhoni magyarság</w:t>
            </w:r>
          </w:p>
          <w:p w:rsidR="008D4A4F" w:rsidRPr="00453272" w:rsidRDefault="008D4A4F" w:rsidP="00CA52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D4A4F" w:rsidRPr="00453272" w:rsidRDefault="008D4A4F" w:rsidP="008D4A4F">
      <w:pPr>
        <w:jc w:val="both"/>
        <w:rPr>
          <w:rFonts w:ascii="Times New Roman" w:eastAsia="Calibri" w:hAnsi="Times New Roman"/>
          <w:b/>
          <w:sz w:val="22"/>
          <w:szCs w:val="22"/>
        </w:rPr>
      </w:pPr>
      <w:smartTag w:uri="urn:schemas-microsoft-com:office:smarttags" w:element="metricconverter">
        <w:smartTagPr>
          <w:attr w:name="ProductID" w:val="5. A"/>
        </w:smartTagPr>
        <w:r w:rsidRPr="00453272">
          <w:rPr>
            <w:rFonts w:ascii="Times New Roman" w:hAnsi="Times New Roman"/>
            <w:sz w:val="22"/>
            <w:szCs w:val="22"/>
          </w:rPr>
          <w:t>5. A</w:t>
        </w:r>
      </w:smartTag>
      <w:r w:rsidRPr="00453272">
        <w:rPr>
          <w:rFonts w:ascii="Times New Roman" w:hAnsi="Times New Roman"/>
          <w:sz w:val="22"/>
          <w:szCs w:val="22"/>
        </w:rPr>
        <w:t xml:space="preserve"> helyi érték rövid, szöveges bemutatása, egyedi jellemzőinek és történetének</w:t>
      </w:r>
      <w:r w:rsidRPr="00453272">
        <w:rPr>
          <w:rFonts w:ascii="Times New Roman" w:hAnsi="Times New Roman"/>
          <w:b/>
          <w:sz w:val="22"/>
          <w:szCs w:val="22"/>
        </w:rPr>
        <w:t xml:space="preserve"> </w:t>
      </w:r>
      <w:r w:rsidRPr="00453272">
        <w:rPr>
          <w:rFonts w:ascii="Times New Roman" w:hAnsi="Times New Roman"/>
          <w:sz w:val="22"/>
          <w:szCs w:val="22"/>
        </w:rPr>
        <w:t>leírása</w:t>
      </w:r>
    </w:p>
    <w:p w:rsidR="008D4A4F" w:rsidRPr="00453272" w:rsidRDefault="008D4A4F" w:rsidP="008D4A4F">
      <w:pPr>
        <w:rPr>
          <w:rFonts w:ascii="Times New Roman" w:hAnsi="Times New Roman"/>
          <w:sz w:val="22"/>
          <w:szCs w:val="22"/>
        </w:rPr>
      </w:pPr>
      <w:r w:rsidRPr="00453272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A4F" w:rsidRPr="00453272" w:rsidRDefault="008D4A4F" w:rsidP="008D4A4F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453272">
        <w:rPr>
          <w:rFonts w:ascii="Times New Roman" w:hAnsi="Times New Roman"/>
          <w:sz w:val="22"/>
          <w:szCs w:val="22"/>
        </w:rPr>
        <w:t>Indoklás az értéktárba történő felvétel mellett</w:t>
      </w:r>
    </w:p>
    <w:p w:rsidR="008D4A4F" w:rsidRPr="00453272" w:rsidRDefault="008D4A4F" w:rsidP="008D4A4F">
      <w:pPr>
        <w:ind w:left="72"/>
        <w:rPr>
          <w:rFonts w:ascii="Times New Roman" w:hAnsi="Times New Roman"/>
          <w:sz w:val="22"/>
          <w:szCs w:val="22"/>
        </w:rPr>
      </w:pPr>
      <w:r w:rsidRPr="00453272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A4F" w:rsidRPr="00453272" w:rsidRDefault="008D4A4F" w:rsidP="008D4A4F">
      <w:pPr>
        <w:rPr>
          <w:rFonts w:ascii="Times New Roman" w:hAnsi="Times New Roman"/>
          <w:sz w:val="22"/>
          <w:szCs w:val="22"/>
        </w:rPr>
      </w:pPr>
      <w:smartTag w:uri="urn:schemas-microsoft-com:office:smarttags" w:element="metricconverter">
        <w:smartTagPr>
          <w:attr w:name="ProductID" w:val="7. A"/>
        </w:smartTagPr>
        <w:r w:rsidRPr="00453272">
          <w:rPr>
            <w:rFonts w:ascii="Times New Roman" w:hAnsi="Times New Roman"/>
            <w:sz w:val="22"/>
            <w:szCs w:val="22"/>
          </w:rPr>
          <w:t>7. A</w:t>
        </w:r>
      </w:smartTag>
      <w:r w:rsidRPr="00453272">
        <w:rPr>
          <w:rFonts w:ascii="Times New Roman" w:hAnsi="Times New Roman"/>
          <w:sz w:val="22"/>
          <w:szCs w:val="22"/>
        </w:rPr>
        <w:t xml:space="preserve"> helyi értékkel kapcsolatos információt megjelenítő források listája (bibliográfia, honlapok, multimédiás források)</w:t>
      </w:r>
    </w:p>
    <w:p w:rsidR="008D4A4F" w:rsidRPr="00453272" w:rsidRDefault="008D4A4F" w:rsidP="008D4A4F">
      <w:pPr>
        <w:rPr>
          <w:rFonts w:ascii="Times New Roman" w:hAnsi="Times New Roman"/>
          <w:sz w:val="22"/>
          <w:szCs w:val="22"/>
        </w:rPr>
      </w:pPr>
      <w:r w:rsidRPr="00453272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A4F" w:rsidRPr="00453272" w:rsidRDefault="008D4A4F" w:rsidP="008D4A4F">
      <w:pPr>
        <w:rPr>
          <w:rFonts w:ascii="Times New Roman" w:hAnsi="Times New Roman"/>
          <w:sz w:val="22"/>
          <w:szCs w:val="22"/>
        </w:rPr>
      </w:pPr>
      <w:smartTag w:uri="urn:schemas-microsoft-com:office:smarttags" w:element="metricconverter">
        <w:smartTagPr>
          <w:attr w:name="ProductID" w:val="8. A"/>
        </w:smartTagPr>
        <w:r w:rsidRPr="00453272">
          <w:rPr>
            <w:rFonts w:ascii="Times New Roman" w:hAnsi="Times New Roman"/>
            <w:sz w:val="22"/>
            <w:szCs w:val="22"/>
          </w:rPr>
          <w:t>8. A</w:t>
        </w:r>
      </w:smartTag>
      <w:r w:rsidRPr="00453272">
        <w:rPr>
          <w:rFonts w:ascii="Times New Roman" w:hAnsi="Times New Roman"/>
          <w:sz w:val="22"/>
          <w:szCs w:val="22"/>
        </w:rPr>
        <w:t xml:space="preserve"> helyi érték hivatalos weboldalának címe:</w:t>
      </w:r>
    </w:p>
    <w:p w:rsidR="008D4A4F" w:rsidRPr="00453272" w:rsidRDefault="008D4A4F" w:rsidP="008D4A4F">
      <w:pPr>
        <w:rPr>
          <w:rFonts w:ascii="Times New Roman" w:hAnsi="Times New Roman"/>
          <w:b/>
          <w:sz w:val="22"/>
          <w:szCs w:val="22"/>
        </w:rPr>
      </w:pPr>
      <w:r w:rsidRPr="00453272"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</w:t>
      </w:r>
    </w:p>
    <w:p w:rsidR="008D4A4F" w:rsidRPr="00453272" w:rsidRDefault="008D4A4F" w:rsidP="008D4A4F">
      <w:pPr>
        <w:rPr>
          <w:rFonts w:ascii="Times New Roman" w:hAnsi="Times New Roman"/>
          <w:b/>
          <w:sz w:val="22"/>
          <w:szCs w:val="22"/>
        </w:rPr>
      </w:pPr>
      <w:r w:rsidRPr="00453272">
        <w:rPr>
          <w:rFonts w:ascii="Times New Roman" w:hAnsi="Times New Roman"/>
          <w:b/>
          <w:sz w:val="22"/>
          <w:szCs w:val="22"/>
        </w:rPr>
        <w:t>III. MELLÉKLETEK</w:t>
      </w:r>
    </w:p>
    <w:p w:rsidR="008D4A4F" w:rsidRPr="00453272" w:rsidRDefault="008D4A4F" w:rsidP="008D4A4F">
      <w:pPr>
        <w:rPr>
          <w:rFonts w:ascii="Times New Roman" w:hAnsi="Times New Roman"/>
          <w:sz w:val="22"/>
          <w:szCs w:val="22"/>
        </w:rPr>
      </w:pPr>
      <w:r w:rsidRPr="00453272">
        <w:rPr>
          <w:rFonts w:ascii="Times New Roman" w:hAnsi="Times New Roman"/>
          <w:sz w:val="22"/>
          <w:szCs w:val="22"/>
        </w:rPr>
        <w:t>1. Az értéktárba felvételre javasolt helyi érték fényképe vagy audiovizuális-dokumentációja</w:t>
      </w:r>
    </w:p>
    <w:p w:rsidR="008D4A4F" w:rsidRPr="00453272" w:rsidRDefault="008D4A4F" w:rsidP="008D4A4F">
      <w:pPr>
        <w:rPr>
          <w:rFonts w:ascii="Times New Roman" w:hAnsi="Times New Roman"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453272">
          <w:rPr>
            <w:rFonts w:ascii="Times New Roman" w:hAnsi="Times New Roman"/>
            <w:sz w:val="22"/>
            <w:szCs w:val="22"/>
          </w:rPr>
          <w:t>2. A</w:t>
        </w:r>
      </w:smartTag>
      <w:r w:rsidRPr="00453272">
        <w:rPr>
          <w:rFonts w:ascii="Times New Roman" w:hAnsi="Times New Roman"/>
          <w:sz w:val="22"/>
          <w:szCs w:val="22"/>
        </w:rPr>
        <w:t xml:space="preserve"> magyar nemzeti értékekről és a hungarikumokról szóló 2012. évi XXX. törvény 1. § (1) bekezdés </w:t>
      </w:r>
      <w:r w:rsidRPr="00453272">
        <w:rPr>
          <w:rFonts w:ascii="Times New Roman" w:hAnsi="Times New Roman"/>
          <w:i/>
          <w:iCs/>
          <w:sz w:val="22"/>
          <w:szCs w:val="22"/>
        </w:rPr>
        <w:t xml:space="preserve">j) </w:t>
      </w:r>
      <w:r w:rsidRPr="00453272">
        <w:rPr>
          <w:rFonts w:ascii="Times New Roman" w:hAnsi="Times New Roman"/>
          <w:sz w:val="22"/>
          <w:szCs w:val="22"/>
        </w:rPr>
        <w:t xml:space="preserve">pontjának való megfelelést valószínűsítő dokumentumok, támogató és </w:t>
      </w:r>
      <w:proofErr w:type="gramStart"/>
      <w:r w:rsidRPr="00453272">
        <w:rPr>
          <w:rFonts w:ascii="Times New Roman" w:hAnsi="Times New Roman"/>
          <w:sz w:val="22"/>
          <w:szCs w:val="22"/>
        </w:rPr>
        <w:t>ajánló levelek</w:t>
      </w:r>
      <w:proofErr w:type="gramEnd"/>
    </w:p>
    <w:p w:rsidR="008D4A4F" w:rsidRPr="00453272" w:rsidRDefault="008D4A4F" w:rsidP="008D4A4F">
      <w:pPr>
        <w:rPr>
          <w:rFonts w:ascii="Times New Roman" w:hAnsi="Times New Roman"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453272">
          <w:rPr>
            <w:rFonts w:ascii="Times New Roman" w:hAnsi="Times New Roman"/>
            <w:sz w:val="22"/>
            <w:szCs w:val="22"/>
          </w:rPr>
          <w:t>3. A</w:t>
        </w:r>
      </w:smartTag>
      <w:r w:rsidRPr="00453272">
        <w:rPr>
          <w:rFonts w:ascii="Times New Roman" w:hAnsi="Times New Roman"/>
          <w:sz w:val="22"/>
          <w:szCs w:val="22"/>
        </w:rPr>
        <w:t xml:space="preserve"> javaslathoz csatolt saját </w:t>
      </w:r>
      <w:proofErr w:type="spellStart"/>
      <w:r w:rsidRPr="00453272">
        <w:rPr>
          <w:rFonts w:ascii="Times New Roman" w:hAnsi="Times New Roman"/>
          <w:sz w:val="22"/>
          <w:szCs w:val="22"/>
        </w:rPr>
        <w:t>készítésű</w:t>
      </w:r>
      <w:proofErr w:type="spellEnd"/>
      <w:r w:rsidRPr="00453272">
        <w:rPr>
          <w:rFonts w:ascii="Times New Roman" w:hAnsi="Times New Roman"/>
          <w:sz w:val="22"/>
          <w:szCs w:val="22"/>
        </w:rPr>
        <w:t xml:space="preserve"> fényképek és filmek felhasználására vonatkozó hozzájáruló nyilatkozat</w:t>
      </w:r>
    </w:p>
    <w:p w:rsidR="008D4A4F" w:rsidRPr="00712AFF" w:rsidRDefault="008D4A4F" w:rsidP="008D4A4F">
      <w:pPr>
        <w:ind w:left="360"/>
        <w:rPr>
          <w:rFonts w:ascii="Times New Roman" w:hAnsi="Times New Roman"/>
          <w:i/>
        </w:rPr>
      </w:pPr>
    </w:p>
    <w:p w:rsidR="00DC0A76" w:rsidRDefault="00DC0A76"/>
    <w:sectPr w:rsidR="00DC0A76" w:rsidSect="00A002E5">
      <w:pgSz w:w="11906" w:h="16838"/>
      <w:pgMar w:top="709" w:right="707" w:bottom="284" w:left="127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7E75"/>
    <w:multiLevelType w:val="singleLevel"/>
    <w:tmpl w:val="5DB62DF0"/>
    <w:lvl w:ilvl="0">
      <w:start w:val="1"/>
      <w:numFmt w:val="lowerLetter"/>
      <w:lvlText w:val="%1)"/>
      <w:lvlJc w:val="left"/>
      <w:pPr>
        <w:tabs>
          <w:tab w:val="num" w:pos="288"/>
        </w:tabs>
        <w:ind w:left="648"/>
      </w:pPr>
      <w:rPr>
        <w:rFonts w:cs="Times New Roman"/>
        <w:snapToGrid/>
        <w:spacing w:val="5"/>
        <w:w w:val="105"/>
        <w:sz w:val="24"/>
        <w:szCs w:val="24"/>
      </w:rPr>
    </w:lvl>
  </w:abstractNum>
  <w:abstractNum w:abstractNumId="1" w15:restartNumberingAfterBreak="0">
    <w:nsid w:val="05953E29"/>
    <w:multiLevelType w:val="singleLevel"/>
    <w:tmpl w:val="021BA7A7"/>
    <w:lvl w:ilvl="0">
      <w:start w:val="1"/>
      <w:numFmt w:val="decimal"/>
      <w:lvlText w:val="%1."/>
      <w:lvlJc w:val="left"/>
      <w:pPr>
        <w:tabs>
          <w:tab w:val="num" w:pos="360"/>
        </w:tabs>
        <w:ind w:firstLine="72"/>
      </w:pPr>
      <w:rPr>
        <w:rFonts w:cs="Times New Roman"/>
        <w:snapToGrid/>
        <w:spacing w:val="-1"/>
        <w:w w:val="105"/>
        <w:sz w:val="24"/>
        <w:szCs w:val="24"/>
      </w:rPr>
    </w:lvl>
  </w:abstractNum>
  <w:abstractNum w:abstractNumId="2" w15:restartNumberingAfterBreak="0">
    <w:nsid w:val="06775963"/>
    <w:multiLevelType w:val="singleLevel"/>
    <w:tmpl w:val="7ADF6A44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cs="Times New Roman"/>
        <w:snapToGrid/>
        <w:w w:val="105"/>
        <w:sz w:val="24"/>
        <w:szCs w:val="24"/>
      </w:rPr>
    </w:lvl>
  </w:abstractNum>
  <w:abstractNum w:abstractNumId="3" w15:restartNumberingAfterBreak="0">
    <w:nsid w:val="06D81D34"/>
    <w:multiLevelType w:val="singleLevel"/>
    <w:tmpl w:val="26648149"/>
    <w:lvl w:ilvl="0">
      <w:start w:val="1"/>
      <w:numFmt w:val="decimal"/>
      <w:lvlText w:val="%1.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-7"/>
        <w:w w:val="105"/>
        <w:sz w:val="24"/>
        <w:szCs w:val="24"/>
      </w:rPr>
    </w:lvl>
  </w:abstractNum>
  <w:abstractNum w:abstractNumId="4" w15:restartNumberingAfterBreak="0">
    <w:nsid w:val="3D082D98"/>
    <w:multiLevelType w:val="hybridMultilevel"/>
    <w:tmpl w:val="C262A5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180BC2"/>
    <w:multiLevelType w:val="hybridMultilevel"/>
    <w:tmpl w:val="9000E7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539245C"/>
    <w:multiLevelType w:val="hybridMultilevel"/>
    <w:tmpl w:val="7EC03108"/>
    <w:lvl w:ilvl="0" w:tplc="626677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72"/>
        </w:pPr>
        <w:rPr>
          <w:rFonts w:cs="Times New Roman"/>
          <w:snapToGrid/>
          <w:spacing w:val="-4"/>
          <w:w w:val="105"/>
          <w:sz w:val="24"/>
          <w:szCs w:val="24"/>
        </w:rPr>
      </w:lvl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4F"/>
    <w:rsid w:val="00140E6E"/>
    <w:rsid w:val="007F4950"/>
    <w:rsid w:val="008D4A4F"/>
    <w:rsid w:val="00AC414C"/>
    <w:rsid w:val="00D70738"/>
    <w:rsid w:val="00D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B6F9FC"/>
  <w15:chartTrackingRefBased/>
  <w15:docId w15:val="{C12E9A5D-EC38-4EB1-97F5-32FD4BC7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D4A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D4A4F"/>
    <w:rPr>
      <w:color w:val="0000FF"/>
      <w:u w:val="single"/>
    </w:rPr>
  </w:style>
  <w:style w:type="paragraph" w:styleId="lfej">
    <w:name w:val="header"/>
    <w:basedOn w:val="Norml"/>
    <w:link w:val="lfejChar"/>
    <w:rsid w:val="008D4A4F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fejChar">
    <w:name w:val="Élőfej Char"/>
    <w:basedOn w:val="Bekezdsalapbettpusa"/>
    <w:link w:val="lfej"/>
    <w:rsid w:val="008D4A4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41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14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gymanyo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ghiv@nagymanyok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1202</Words>
  <Characters>8294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Klausz Judit</dc:creator>
  <cp:keywords/>
  <dc:description/>
  <cp:lastModifiedBy>Dr. Klausz Judit</cp:lastModifiedBy>
  <cp:revision>3</cp:revision>
  <cp:lastPrinted>2017-11-10T08:14:00Z</cp:lastPrinted>
  <dcterms:created xsi:type="dcterms:W3CDTF">2017-11-09T14:55:00Z</dcterms:created>
  <dcterms:modified xsi:type="dcterms:W3CDTF">2017-11-10T08:16:00Z</dcterms:modified>
</cp:coreProperties>
</file>