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056B" w14:textId="77777777" w:rsidR="00F77AF0" w:rsidRDefault="009F5D69">
      <w:pPr>
        <w:pStyle w:val="Szvegtrzs"/>
        <w:spacing w:after="0" w:line="240" w:lineRule="auto"/>
        <w:jc w:val="center"/>
        <w:rPr>
          <w:b/>
          <w:bCs/>
        </w:rPr>
      </w:pPr>
      <w:r>
        <w:rPr>
          <w:b/>
          <w:bCs/>
        </w:rPr>
        <w:t>Nagymányok Város Önkormányzat Képviselő-testülete 4/2021. (V. 28.) önkormányzati rendelete</w:t>
      </w:r>
    </w:p>
    <w:p w14:paraId="45A8A181" w14:textId="77777777" w:rsidR="00F77AF0" w:rsidRDefault="009F5D69">
      <w:pPr>
        <w:pStyle w:val="Szvegtrzs"/>
        <w:spacing w:after="0" w:line="240" w:lineRule="auto"/>
        <w:jc w:val="center"/>
        <w:rPr>
          <w:b/>
          <w:bCs/>
        </w:rPr>
      </w:pPr>
      <w:r>
        <w:rPr>
          <w:b/>
          <w:bCs/>
        </w:rPr>
        <w:t xml:space="preserve">az önkormányzat 2020. évi gazdálkodásának zárszámadásáról </w:t>
      </w:r>
    </w:p>
    <w:p w14:paraId="71489E36" w14:textId="77777777" w:rsidR="00F77AF0" w:rsidRDefault="009F5D69">
      <w:pPr>
        <w:pStyle w:val="Szvegtrzs"/>
        <w:spacing w:before="220" w:after="0" w:line="240" w:lineRule="auto"/>
        <w:jc w:val="both"/>
      </w:pPr>
      <w:r>
        <w:t>Nagymányok Város Önkormányzata Képviselő-testületének - a katasztrófavédelemről és a hozzá kapcsolódó egyes törvények módosításáról szóló 2011. évi CXXVIII. törvény 46. § (4) bekezdése szerinti - feladat és hatáskörében eljáró Nagymányok Város Polgármestere a veszélyhelyzet kihirdetéséről és a veszélyhelyzeti intézkedések hatálybalépéséről szóló 27/2021. (I.29.) Korm. rendelet 1. §-ában kihirdetett veszélyhelyzetre tekintettel, figyelemmel a koronavírus-világjárvány elleni védekezésről szóló 2021. évi I. törvényben foglaltakra tekintettel, Magyarország Alaptörvénye 32. cikk (2) bekezdésében meghatározott eredeti jogalkotói hatáskörében, Magyarország Alaptörvénye 32. cikk (1) bekezdés f) pontjában meghatározott feladatkörében eljárva, az államháztartásról szóló 2011. évi CXCV. törvény 91. § (1) bekezdésében foglaltak alapján a következőket rendeli el:</w:t>
      </w:r>
    </w:p>
    <w:p w14:paraId="09EA8158" w14:textId="77777777" w:rsidR="00F77AF0" w:rsidRDefault="009F5D69">
      <w:pPr>
        <w:pStyle w:val="Szvegtrzs"/>
        <w:spacing w:before="220" w:after="0" w:line="240" w:lineRule="auto"/>
        <w:jc w:val="center"/>
        <w:rPr>
          <w:b/>
          <w:bCs/>
        </w:rPr>
      </w:pPr>
      <w:r>
        <w:rPr>
          <w:b/>
          <w:bCs/>
        </w:rPr>
        <w:t>1. Általános rendelkezések</w:t>
      </w:r>
    </w:p>
    <w:p w14:paraId="0470CD09" w14:textId="77777777" w:rsidR="00F77AF0" w:rsidRDefault="009F5D69">
      <w:pPr>
        <w:pStyle w:val="Szvegtrzs"/>
        <w:spacing w:before="220" w:after="0" w:line="240" w:lineRule="auto"/>
        <w:jc w:val="center"/>
        <w:rPr>
          <w:b/>
          <w:bCs/>
        </w:rPr>
      </w:pPr>
      <w:r>
        <w:rPr>
          <w:b/>
          <w:bCs/>
        </w:rPr>
        <w:t>1. §</w:t>
      </w:r>
    </w:p>
    <w:p w14:paraId="7676915B" w14:textId="77777777" w:rsidR="00F77AF0" w:rsidRDefault="009F5D69">
      <w:pPr>
        <w:pStyle w:val="Szvegtrzs"/>
        <w:spacing w:before="220" w:after="0" w:line="240" w:lineRule="auto"/>
        <w:jc w:val="both"/>
      </w:pPr>
      <w:r>
        <w:t>A rendelet hatálya kiterjed az Önkormányzat, valamint az Önkormányzat költségvetési szerveire.</w:t>
      </w:r>
    </w:p>
    <w:p w14:paraId="3DB34E03" w14:textId="77777777" w:rsidR="00F77AF0" w:rsidRDefault="009F5D69">
      <w:pPr>
        <w:pStyle w:val="Szvegtrzs"/>
        <w:spacing w:before="220" w:after="0" w:line="240" w:lineRule="auto"/>
        <w:jc w:val="center"/>
        <w:rPr>
          <w:b/>
          <w:bCs/>
        </w:rPr>
      </w:pPr>
      <w:r>
        <w:rPr>
          <w:b/>
          <w:bCs/>
        </w:rPr>
        <w:t>2. §</w:t>
      </w:r>
    </w:p>
    <w:p w14:paraId="22C4AFF8" w14:textId="77777777" w:rsidR="00F77AF0" w:rsidRDefault="009F5D69">
      <w:pPr>
        <w:pStyle w:val="Szvegtrzs"/>
        <w:spacing w:before="220" w:after="0" w:line="240" w:lineRule="auto"/>
        <w:jc w:val="both"/>
      </w:pPr>
      <w:r>
        <w:t>Az Önkormányzat költségvetési szervei:</w:t>
      </w:r>
    </w:p>
    <w:p w14:paraId="6E9F7FA1" w14:textId="77777777" w:rsidR="00F77AF0" w:rsidRDefault="009F5D69">
      <w:pPr>
        <w:pStyle w:val="Szvegtrzs"/>
        <w:spacing w:after="0" w:line="240" w:lineRule="auto"/>
        <w:ind w:left="220"/>
        <w:jc w:val="both"/>
      </w:pPr>
      <w:r>
        <w:t>a) Nagymányoki Közös Önkormányzati Hivatal</w:t>
      </w:r>
    </w:p>
    <w:p w14:paraId="77F028B7" w14:textId="77777777" w:rsidR="00F77AF0" w:rsidRDefault="009F5D69">
      <w:pPr>
        <w:pStyle w:val="Szvegtrzs"/>
        <w:spacing w:after="0" w:line="240" w:lineRule="auto"/>
        <w:ind w:left="220"/>
        <w:jc w:val="both"/>
      </w:pPr>
      <w:r>
        <w:t>b) Nagymányoki Pitypang Óvoda és Bölcsőde</w:t>
      </w:r>
    </w:p>
    <w:p w14:paraId="5356DD9B" w14:textId="77777777" w:rsidR="00F77AF0" w:rsidRDefault="009F5D69">
      <w:pPr>
        <w:pStyle w:val="Szvegtrzs"/>
        <w:spacing w:after="0" w:line="240" w:lineRule="auto"/>
        <w:ind w:left="220"/>
        <w:jc w:val="both"/>
      </w:pPr>
      <w:r>
        <w:t>c) Nagymányoki Közművelődési Központ</w:t>
      </w:r>
    </w:p>
    <w:p w14:paraId="46805727" w14:textId="77777777" w:rsidR="00F77AF0" w:rsidRDefault="009F5D69">
      <w:pPr>
        <w:pStyle w:val="Szvegtrzs"/>
        <w:spacing w:before="220" w:after="0" w:line="240" w:lineRule="auto"/>
        <w:jc w:val="center"/>
        <w:rPr>
          <w:b/>
          <w:bCs/>
        </w:rPr>
      </w:pPr>
      <w:r>
        <w:rPr>
          <w:b/>
          <w:bCs/>
        </w:rPr>
        <w:t>3. §</w:t>
      </w:r>
    </w:p>
    <w:p w14:paraId="449C56D3" w14:textId="77777777" w:rsidR="00F77AF0" w:rsidRDefault="009F5D69">
      <w:pPr>
        <w:pStyle w:val="Szvegtrzs"/>
        <w:spacing w:before="220" w:after="0" w:line="240" w:lineRule="auto"/>
        <w:jc w:val="both"/>
      </w:pPr>
      <w:r>
        <w:t>(1) A Képviselő testület az önkormányzat a 2020. évi költségvetés végrehajtásáról szóló zárszámadást az 1 számú mellékletben foglaltaknak megfelelően</w:t>
      </w:r>
    </w:p>
    <w:p w14:paraId="3CBBA675" w14:textId="77777777" w:rsidR="00F77AF0" w:rsidRDefault="009F5D69">
      <w:pPr>
        <w:pStyle w:val="Szvegtrzs"/>
        <w:spacing w:after="0" w:line="240" w:lineRule="auto"/>
        <w:ind w:left="220"/>
        <w:jc w:val="both"/>
      </w:pPr>
      <w:r>
        <w:t>a) költségvetési bevétele 896.857.733 Ft-ban</w:t>
      </w:r>
    </w:p>
    <w:p w14:paraId="05EDAD20" w14:textId="77777777" w:rsidR="00F77AF0" w:rsidRDefault="009F5D69">
      <w:pPr>
        <w:pStyle w:val="Szvegtrzs"/>
        <w:spacing w:after="0" w:line="240" w:lineRule="auto"/>
        <w:ind w:left="220"/>
        <w:jc w:val="both"/>
      </w:pPr>
      <w:r>
        <w:t>b) költségvetési kiadása 778 142 621 Ft-ban</w:t>
      </w:r>
    </w:p>
    <w:p w14:paraId="0A175735" w14:textId="77777777" w:rsidR="00F77AF0" w:rsidRDefault="009F5D69">
      <w:pPr>
        <w:pStyle w:val="Szvegtrzs"/>
        <w:spacing w:after="0" w:line="240" w:lineRule="auto"/>
        <w:ind w:left="220"/>
        <w:jc w:val="both"/>
      </w:pPr>
      <w:r>
        <w:t>c) költségvetési többlet 118 715 112 Ft-ban</w:t>
      </w:r>
    </w:p>
    <w:p w14:paraId="3C7930AB" w14:textId="77777777" w:rsidR="00F77AF0" w:rsidRDefault="009F5D69">
      <w:pPr>
        <w:pStyle w:val="Szvegtrzs"/>
        <w:spacing w:after="0" w:line="240" w:lineRule="auto"/>
        <w:ind w:left="220"/>
        <w:jc w:val="both"/>
      </w:pPr>
      <w:r>
        <w:t>d) a költségvetési hiány finanszírozására szolgáló előző évek maradványát 454 683 806 Ft-ban</w:t>
      </w:r>
    </w:p>
    <w:p w14:paraId="104CF49A" w14:textId="77777777" w:rsidR="00F77AF0" w:rsidRDefault="009F5D69">
      <w:pPr>
        <w:pStyle w:val="Szvegtrzs"/>
        <w:spacing w:after="0" w:line="240" w:lineRule="auto"/>
        <w:ind w:left="220"/>
        <w:jc w:val="both"/>
      </w:pPr>
      <w:r>
        <w:t xml:space="preserve">e) a költségvetési hiány külső finanszírozására szolgáló </w:t>
      </w:r>
      <w:r>
        <w:rPr>
          <w:b/>
          <w:bCs/>
        </w:rPr>
        <w:t>finanszírozási célú műveletek bevételeit</w:t>
      </w:r>
      <w:r>
        <w:t xml:space="preserve"> 454 683 806 Ft-ban, </w:t>
      </w:r>
      <w:r>
        <w:rPr>
          <w:b/>
          <w:bCs/>
        </w:rPr>
        <w:t>finanszírozási célú műveletek kiadásait</w:t>
      </w:r>
      <w:r>
        <w:t xml:space="preserve"> 7 796 151 Ft-ban</w:t>
      </w:r>
    </w:p>
    <w:p w14:paraId="735081AC" w14:textId="77777777" w:rsidR="00F77AF0" w:rsidRDefault="009F5D69">
      <w:pPr>
        <w:pStyle w:val="Szvegtrzs"/>
        <w:spacing w:after="0" w:line="240" w:lineRule="auto"/>
        <w:ind w:left="220"/>
        <w:jc w:val="both"/>
      </w:pPr>
      <w:r>
        <w:t>f) bevételi főösszegét 1 361 177 952 Ft-ban</w:t>
      </w:r>
    </w:p>
    <w:p w14:paraId="728B997E" w14:textId="77777777" w:rsidR="00F77AF0" w:rsidRDefault="009F5D69">
      <w:pPr>
        <w:pStyle w:val="Szvegtrzs"/>
        <w:spacing w:after="0" w:line="240" w:lineRule="auto"/>
        <w:ind w:left="220"/>
        <w:jc w:val="both"/>
      </w:pPr>
      <w:r>
        <w:t>g) kiadási főösszegét 785 938 772 Ft-ban</w:t>
      </w:r>
    </w:p>
    <w:p w14:paraId="708C7A45" w14:textId="77777777" w:rsidR="00F77AF0" w:rsidRDefault="009F5D69">
      <w:pPr>
        <w:pStyle w:val="Szvegtrzs"/>
        <w:spacing w:after="0" w:line="240" w:lineRule="auto"/>
        <w:jc w:val="both"/>
      </w:pPr>
      <w:r>
        <w:t>állapítja meg.</w:t>
      </w:r>
    </w:p>
    <w:p w14:paraId="583BA0E0" w14:textId="77777777" w:rsidR="00F77AF0" w:rsidRDefault="009F5D69">
      <w:pPr>
        <w:pStyle w:val="Szvegtrzs"/>
        <w:spacing w:before="220" w:after="0" w:line="240" w:lineRule="auto"/>
        <w:jc w:val="both"/>
      </w:pPr>
      <w:r>
        <w:t>(2) A Képviselő testület az önkormányzat 2020. évi költségvetési összevont (konszolidált) mérlegét 1. mellékletben foglaltaknak megfelelően fogadja el.</w:t>
      </w:r>
    </w:p>
    <w:p w14:paraId="02979C4D" w14:textId="77777777" w:rsidR="00F77AF0" w:rsidRDefault="009F5D69">
      <w:pPr>
        <w:pStyle w:val="Szvegtrzs"/>
        <w:spacing w:before="220" w:after="0" w:line="240" w:lineRule="auto"/>
        <w:jc w:val="both"/>
      </w:pPr>
      <w:r>
        <w:t>(3) A Képviselő testület az önkormányzat kötelező feladatainak 2020. évi költségvetési összevont mérlegét 1.1 mellékletben, az önkormányzat önként vállalt feladatainak 2020. évi költségvetési összevont mérlegét 1.2. mellékletben és az önkormányzat államigazgatási feladatainak 2020. évi költségvetési összevont mérlegét 1.3. mellékletben foglaltaknak megfelelően fogadja el.</w:t>
      </w:r>
    </w:p>
    <w:p w14:paraId="0D53F12B" w14:textId="77777777" w:rsidR="00F77AF0" w:rsidRDefault="009F5D69">
      <w:pPr>
        <w:pStyle w:val="Szvegtrzs"/>
        <w:spacing w:before="220" w:after="0" w:line="240" w:lineRule="auto"/>
        <w:jc w:val="center"/>
        <w:rPr>
          <w:b/>
          <w:bCs/>
        </w:rPr>
      </w:pPr>
      <w:r>
        <w:rPr>
          <w:b/>
          <w:bCs/>
        </w:rPr>
        <w:t>4. §</w:t>
      </w:r>
    </w:p>
    <w:p w14:paraId="6857C521" w14:textId="77777777" w:rsidR="00F77AF0" w:rsidRDefault="009F5D69">
      <w:pPr>
        <w:pStyle w:val="Szvegtrzs"/>
        <w:spacing w:before="220" w:after="0" w:line="240" w:lineRule="auto"/>
        <w:jc w:val="both"/>
      </w:pPr>
      <w:r>
        <w:lastRenderedPageBreak/>
        <w:t>(1) A Képviselő testület az önkormányzat működési célú bevételek és kiadások mérlegét, valamint a felhalmozási célú bevételek és kiadások mérlegét a 2. mellékletben foglaltaknak megfelelően fogadja el.</w:t>
      </w:r>
    </w:p>
    <w:p w14:paraId="0A3270E7" w14:textId="77777777" w:rsidR="00F77AF0" w:rsidRDefault="009F5D69">
      <w:pPr>
        <w:pStyle w:val="Szvegtrzs"/>
        <w:spacing w:before="220" w:after="0" w:line="240" w:lineRule="auto"/>
        <w:jc w:val="both"/>
      </w:pPr>
      <w:r>
        <w:t>(2) A Képviselő testület az önkormányzat adósságot keletkeztető ügyletekből eredő fizetési kötelezettségeinek bemutatását a 3. melléklet szerint fogadja el.</w:t>
      </w:r>
    </w:p>
    <w:p w14:paraId="4C220404" w14:textId="77777777" w:rsidR="00F77AF0" w:rsidRDefault="009F5D69">
      <w:pPr>
        <w:pStyle w:val="Szvegtrzs"/>
        <w:spacing w:before="220" w:after="0" w:line="240" w:lineRule="auto"/>
        <w:jc w:val="both"/>
      </w:pPr>
      <w:r>
        <w:t>(3) ) A Képviselő testület az önkormányzat saját bevételeinek részletezését - az adósságot keletkeztető ügyletekből származó tárgyévi fizetési kötelezettség megállapításához – a 4. melléklet szerint fogadja el.</w:t>
      </w:r>
    </w:p>
    <w:p w14:paraId="5000ECD6" w14:textId="77777777" w:rsidR="00F77AF0" w:rsidRDefault="009F5D69">
      <w:pPr>
        <w:pStyle w:val="Szvegtrzs"/>
        <w:spacing w:before="220" w:after="0" w:line="240" w:lineRule="auto"/>
        <w:jc w:val="both"/>
      </w:pPr>
      <w:r>
        <w:t>(4) A Képviselő testület az önkormányzat 2020. évi adósságot keletkeztető fejlesztési céljainak bemutatását az 5. melléklet szerint fogadja el.</w:t>
      </w:r>
    </w:p>
    <w:p w14:paraId="4E8AB059" w14:textId="77777777" w:rsidR="00F77AF0" w:rsidRDefault="009F5D69">
      <w:pPr>
        <w:pStyle w:val="Szvegtrzs"/>
        <w:spacing w:before="220" w:after="0" w:line="240" w:lineRule="auto"/>
        <w:jc w:val="center"/>
        <w:rPr>
          <w:b/>
          <w:bCs/>
        </w:rPr>
      </w:pPr>
      <w:r>
        <w:rPr>
          <w:b/>
          <w:bCs/>
        </w:rPr>
        <w:t>5. §</w:t>
      </w:r>
    </w:p>
    <w:p w14:paraId="399C21AC" w14:textId="77777777" w:rsidR="00F77AF0" w:rsidRDefault="009F5D69">
      <w:pPr>
        <w:pStyle w:val="Szvegtrzs"/>
        <w:spacing w:before="220" w:after="0" w:line="240" w:lineRule="auto"/>
        <w:jc w:val="both"/>
      </w:pPr>
      <w:r>
        <w:t>(1) A Képviselő testület az önkormányzat felhalmozási kiadások előirányzatait beruházásonként a 6. melléklet szerint és felújításonként a 7. melléklet szerint fogadja el.</w:t>
      </w:r>
    </w:p>
    <w:p w14:paraId="35C48712" w14:textId="77777777" w:rsidR="00F77AF0" w:rsidRDefault="009F5D69">
      <w:pPr>
        <w:pStyle w:val="Szvegtrzs"/>
        <w:spacing w:before="220" w:after="0" w:line="240" w:lineRule="auto"/>
        <w:jc w:val="both"/>
      </w:pPr>
      <w:r>
        <w:t>(2) A Képviselő testület az önkormányzat felhalmozási célú pénzeszköz átadásokat a 7.1 melléklet szerint fogadja el.</w:t>
      </w:r>
    </w:p>
    <w:p w14:paraId="4F7E913C" w14:textId="77777777" w:rsidR="00F77AF0" w:rsidRDefault="009F5D69">
      <w:pPr>
        <w:pStyle w:val="Szvegtrzs"/>
        <w:spacing w:before="220" w:after="0" w:line="240" w:lineRule="auto"/>
        <w:jc w:val="both"/>
      </w:pPr>
      <w:r>
        <w:t>(3) A Képviselő testület az önkormányzat Európai uniós támogatással megvalósuló projekt a 8. melléklet szerint fogadja el.</w:t>
      </w:r>
    </w:p>
    <w:p w14:paraId="45968084" w14:textId="77777777" w:rsidR="00F77AF0" w:rsidRDefault="009F5D69">
      <w:pPr>
        <w:pStyle w:val="Szvegtrzs"/>
        <w:spacing w:before="220" w:after="0" w:line="240" w:lineRule="auto"/>
        <w:jc w:val="both"/>
      </w:pPr>
      <w:r>
        <w:t>(4) A Képviselő testület az önkormányzat a felhalmozás célú támogatás és fejezeti kezelésű támogatásait és kiadásait a 8.1. melléklet szerint fogadja el.</w:t>
      </w:r>
    </w:p>
    <w:p w14:paraId="39CD1A00" w14:textId="77777777" w:rsidR="00F77AF0" w:rsidRDefault="009F5D69">
      <w:pPr>
        <w:pStyle w:val="Szvegtrzs"/>
        <w:spacing w:before="220" w:after="0" w:line="240" w:lineRule="auto"/>
        <w:jc w:val="center"/>
        <w:rPr>
          <w:b/>
          <w:bCs/>
        </w:rPr>
      </w:pPr>
      <w:r>
        <w:rPr>
          <w:b/>
          <w:bCs/>
        </w:rPr>
        <w:t>6. §</w:t>
      </w:r>
    </w:p>
    <w:p w14:paraId="0C6B47DF" w14:textId="77777777" w:rsidR="00F77AF0" w:rsidRDefault="009F5D69">
      <w:pPr>
        <w:pStyle w:val="Szvegtrzs"/>
        <w:spacing w:before="220" w:after="0" w:line="240" w:lineRule="auto"/>
        <w:jc w:val="both"/>
      </w:pPr>
      <w:r>
        <w:t>A Képviselő testület az önkormányzat költségvetési szerveinek bevételi és kiadási előirányzatainak teljesítését bevételi forrásonként és kiemelt előirányzatonként, kötelező, önként vállalt és államigazgatási feladok bontásban a 9. mellékletben foglaltaknak megfelelően állapítja meg.</w:t>
      </w:r>
    </w:p>
    <w:p w14:paraId="0AB0EFA3" w14:textId="77777777" w:rsidR="00F77AF0" w:rsidRDefault="009F5D69">
      <w:pPr>
        <w:pStyle w:val="Szvegtrzs"/>
        <w:spacing w:before="220" w:after="0" w:line="240" w:lineRule="auto"/>
        <w:jc w:val="center"/>
        <w:rPr>
          <w:b/>
          <w:bCs/>
        </w:rPr>
      </w:pPr>
      <w:r>
        <w:rPr>
          <w:b/>
          <w:bCs/>
        </w:rPr>
        <w:t>7. §</w:t>
      </w:r>
    </w:p>
    <w:p w14:paraId="40E5E77A" w14:textId="77777777" w:rsidR="00F77AF0" w:rsidRDefault="009F5D69">
      <w:pPr>
        <w:pStyle w:val="Szvegtrzs"/>
        <w:spacing w:before="220" w:after="0" w:line="240" w:lineRule="auto"/>
        <w:jc w:val="both"/>
      </w:pPr>
      <w:r>
        <w:t>(1) A Képviselő testület a több évre kiható döntésekből származó kötelezettségek célok szerinti, évenkénti bontásban a 10. melléklet szerint fogadja el.</w:t>
      </w:r>
    </w:p>
    <w:p w14:paraId="4EEE140D" w14:textId="77777777" w:rsidR="00F77AF0" w:rsidRDefault="009F5D69">
      <w:pPr>
        <w:pStyle w:val="Szvegtrzs"/>
        <w:spacing w:before="220" w:after="0" w:line="240" w:lineRule="auto"/>
        <w:jc w:val="both"/>
      </w:pPr>
      <w:r>
        <w:t>(2) A képviselő-testület az önkormányzat által adott közvetett támogatásokat (kedvezményeket) a 11. melléklet szerint állapítja meg.</w:t>
      </w:r>
    </w:p>
    <w:p w14:paraId="1E8423AC" w14:textId="77777777" w:rsidR="00F77AF0" w:rsidRDefault="009F5D69">
      <w:pPr>
        <w:pStyle w:val="Szvegtrzs"/>
        <w:spacing w:before="220" w:after="0" w:line="240" w:lineRule="auto"/>
        <w:jc w:val="both"/>
      </w:pPr>
      <w:r>
        <w:t>(3) A Képviselő testület az önkormányzat pénzeszközváltozásának bemutatását a 12. melléklet szerint fogadja el.</w:t>
      </w:r>
    </w:p>
    <w:p w14:paraId="4E593501" w14:textId="77777777" w:rsidR="00F77AF0" w:rsidRDefault="009F5D69">
      <w:pPr>
        <w:pStyle w:val="Szvegtrzs"/>
        <w:spacing w:before="220" w:after="0" w:line="240" w:lineRule="auto"/>
        <w:jc w:val="both"/>
      </w:pPr>
      <w:r>
        <w:t>(4) A Képviselő testület az önkormányzat és költségvetési intézményeinek a 2020. évi statisztikai létszámát a 13. melléklet szerint fogadja el.</w:t>
      </w:r>
    </w:p>
    <w:p w14:paraId="4F53580E" w14:textId="77777777" w:rsidR="00F77AF0" w:rsidRDefault="009F5D69">
      <w:pPr>
        <w:pStyle w:val="Szvegtrzs"/>
        <w:spacing w:before="220" w:after="0" w:line="240" w:lineRule="auto"/>
        <w:jc w:val="center"/>
        <w:rPr>
          <w:b/>
          <w:bCs/>
        </w:rPr>
      </w:pPr>
      <w:r>
        <w:rPr>
          <w:b/>
          <w:bCs/>
        </w:rPr>
        <w:t>8. §</w:t>
      </w:r>
    </w:p>
    <w:p w14:paraId="4B65F21E" w14:textId="77777777" w:rsidR="00F77AF0" w:rsidRDefault="009F5D69">
      <w:pPr>
        <w:pStyle w:val="Szvegtrzs"/>
        <w:spacing w:before="220" w:after="0" w:line="240" w:lineRule="auto"/>
        <w:jc w:val="both"/>
      </w:pPr>
      <w:r>
        <w:t>(1) A Képviselő testület az önkormányzat az önkormányzat állami támogatásokkal, hozzájárulásokkal kapcsolatos elszámolását a 14. melléklet szerint hagyja jóvá.</w:t>
      </w:r>
    </w:p>
    <w:p w14:paraId="21064B5B" w14:textId="77777777" w:rsidR="00F77AF0" w:rsidRDefault="009F5D69">
      <w:pPr>
        <w:pStyle w:val="Szvegtrzs"/>
        <w:spacing w:before="220" w:after="0" w:line="240" w:lineRule="auto"/>
        <w:jc w:val="both"/>
      </w:pPr>
      <w:r>
        <w:lastRenderedPageBreak/>
        <w:t>(2) A Képviselő testület az önkormányzat által felvett hitelállomány alakulását lejárat és eszközök szerinti bontásban, a felvett kölcsönállomány alakulását lejárat és eszközök szerinti bontásban a 15. melléklet szerint hagyja jóvá.</w:t>
      </w:r>
    </w:p>
    <w:p w14:paraId="0985AF77" w14:textId="77777777" w:rsidR="00F77AF0" w:rsidRDefault="009F5D69">
      <w:pPr>
        <w:pStyle w:val="Szvegtrzs"/>
        <w:spacing w:before="220" w:after="0" w:line="240" w:lineRule="auto"/>
        <w:jc w:val="both"/>
      </w:pPr>
      <w:r>
        <w:t>(3) A Képviselő testület az önkormányzat által nyújtott hitelállomány alakulását lejárat és eszközök szerinti bontásban, a nyújtott kölcsönállomány alakulását lejárat és eszközök szerinti bontásban a 16. melléklet szerint hagyja jóvá.</w:t>
      </w:r>
    </w:p>
    <w:p w14:paraId="68A90DB1" w14:textId="77777777" w:rsidR="00F77AF0" w:rsidRDefault="009F5D69">
      <w:pPr>
        <w:pStyle w:val="Szvegtrzs"/>
        <w:spacing w:before="220" w:after="0" w:line="240" w:lineRule="auto"/>
        <w:jc w:val="both"/>
      </w:pPr>
      <w:r>
        <w:t>(4) A Képviselő testület az önkormányzat Adósságállomány alakulása lejárat, eszközök, bel-és külföldi hitelezők szerinti bontásban a 17. melléklet szerint hagyja jóvá.</w:t>
      </w:r>
    </w:p>
    <w:p w14:paraId="387F389C" w14:textId="77777777" w:rsidR="00F77AF0" w:rsidRDefault="009F5D69">
      <w:pPr>
        <w:pStyle w:val="Szvegtrzs"/>
        <w:spacing w:before="220" w:after="0" w:line="240" w:lineRule="auto"/>
        <w:jc w:val="both"/>
      </w:pPr>
      <w:r>
        <w:t>(5) A Képviselő testület az önkormányzat 2020. évi céljelleggel juttatott támogatásokat a 18. melléklet szerint hagyja jóvá.</w:t>
      </w:r>
    </w:p>
    <w:p w14:paraId="03AB9570" w14:textId="77777777" w:rsidR="00F77AF0" w:rsidRDefault="009F5D69">
      <w:pPr>
        <w:pStyle w:val="Szvegtrzs"/>
        <w:spacing w:before="220" w:after="0" w:line="240" w:lineRule="auto"/>
        <w:jc w:val="both"/>
      </w:pPr>
      <w:r>
        <w:t>(6) A Képviselő testület az önkormányzat 2020. 12.31 napi összevont mérlegét a 19. melléklet szerint hagyja jóvá.</w:t>
      </w:r>
    </w:p>
    <w:p w14:paraId="68909837" w14:textId="77777777" w:rsidR="00F77AF0" w:rsidRDefault="009F5D69">
      <w:pPr>
        <w:pStyle w:val="Szvegtrzs"/>
        <w:spacing w:before="220" w:after="0" w:line="240" w:lineRule="auto"/>
        <w:jc w:val="center"/>
        <w:rPr>
          <w:b/>
          <w:bCs/>
        </w:rPr>
      </w:pPr>
      <w:r>
        <w:rPr>
          <w:b/>
          <w:bCs/>
        </w:rPr>
        <w:t>9. §</w:t>
      </w:r>
    </w:p>
    <w:p w14:paraId="0E2C6E78" w14:textId="77777777" w:rsidR="00F77AF0" w:rsidRDefault="009F5D69">
      <w:pPr>
        <w:pStyle w:val="Szvegtrzs"/>
        <w:spacing w:before="220" w:after="0" w:line="240" w:lineRule="auto"/>
        <w:jc w:val="both"/>
      </w:pPr>
      <w:r>
        <w:t>(1) A Képviselő testület az önkormányzat a 2020. december 31-ei állapot szerinti vagyonát a 20. melléklet és a 21. melléklet szerint a vagyonkimutatásban szereplő adatok alapján 2.913.672.530 Ft-ban állapítja meg.</w:t>
      </w:r>
    </w:p>
    <w:p w14:paraId="5996A811" w14:textId="77777777" w:rsidR="00F77AF0" w:rsidRDefault="009F5D69">
      <w:pPr>
        <w:pStyle w:val="Szvegtrzs"/>
        <w:spacing w:before="220" w:after="0" w:line="240" w:lineRule="auto"/>
        <w:jc w:val="both"/>
      </w:pPr>
      <w:r>
        <w:t>(2) A Képviselő testület az Önkormányzat érték nélkül nyilvántartott eszközeit a 22. melléklet szerint fogadja el.</w:t>
      </w:r>
    </w:p>
    <w:p w14:paraId="03BA700B" w14:textId="77777777" w:rsidR="00F77AF0" w:rsidRDefault="009F5D69">
      <w:pPr>
        <w:pStyle w:val="Szvegtrzs"/>
        <w:spacing w:before="220" w:after="0" w:line="240" w:lineRule="auto"/>
        <w:jc w:val="both"/>
      </w:pPr>
      <w:r>
        <w:t>(3) A Képviselő testület az önkormányzat és költségvetési szerveinek maradványát 575.239.180 Ft összegben hagyja jóvá. A maradvány kimutatást és a 2020. évi maradvány alakulását a 23. melléklet szerint hagyja jóvá.</w:t>
      </w:r>
    </w:p>
    <w:p w14:paraId="2268FDA3" w14:textId="77777777" w:rsidR="00F77AF0" w:rsidRDefault="009F5D69">
      <w:pPr>
        <w:pStyle w:val="Szvegtrzs"/>
        <w:spacing w:before="220" w:after="0" w:line="240" w:lineRule="auto"/>
        <w:jc w:val="both"/>
      </w:pPr>
      <w:r>
        <w:t>(4) Nagymányok Város Önkormányzatának polgármester utasítja az önkormányzat jegyzőjét, hogy a pénzmaradványt érintő fizetési kötelezettségek teljesítését biztosítsa, illetve kísérelje figyelemmel.</w:t>
      </w:r>
    </w:p>
    <w:p w14:paraId="30D70D10" w14:textId="77777777" w:rsidR="00F77AF0" w:rsidRDefault="009F5D69">
      <w:pPr>
        <w:pStyle w:val="Szvegtrzs"/>
        <w:spacing w:before="220" w:after="0" w:line="240" w:lineRule="auto"/>
        <w:jc w:val="both"/>
      </w:pPr>
      <w:r>
        <w:t>(5) A Képviselő testület az önkormányzat jegyzője és a költségvetési szervek vezetői a maradványnak a 2021. évi előirányzatokon történő átvezetéséről gondoskodni kötelesek.</w:t>
      </w:r>
    </w:p>
    <w:p w14:paraId="451CF727" w14:textId="77777777" w:rsidR="00F77AF0" w:rsidRDefault="009F5D69">
      <w:pPr>
        <w:pStyle w:val="Szvegtrzs"/>
        <w:spacing w:before="220" w:after="0" w:line="240" w:lineRule="auto"/>
        <w:jc w:val="both"/>
      </w:pPr>
      <w:r>
        <w:t>(6) A Képviselő testület az önkormányzat tulajdonában álló gazdálkodó szervezetek részesedésének alakulását a 24. melléklet szerint fogadja el.</w:t>
      </w:r>
    </w:p>
    <w:p w14:paraId="034272EE" w14:textId="77777777" w:rsidR="00F77AF0" w:rsidRDefault="009F5D69">
      <w:pPr>
        <w:pStyle w:val="Szvegtrzs"/>
        <w:spacing w:before="220" w:after="0" w:line="240" w:lineRule="auto"/>
        <w:jc w:val="both"/>
      </w:pPr>
      <w:r>
        <w:t>(7) A Képviselő testület az önkormányzat összevont eredmény kimutatását a 25. melléklet szerint fogadja el.</w:t>
      </w:r>
    </w:p>
    <w:p w14:paraId="273FCD2F" w14:textId="77777777" w:rsidR="00F77AF0" w:rsidRDefault="009F5D69">
      <w:pPr>
        <w:pStyle w:val="Szvegtrzs"/>
        <w:spacing w:before="220" w:after="0" w:line="240" w:lineRule="auto"/>
        <w:jc w:val="both"/>
      </w:pPr>
      <w:r>
        <w:t>(8) Nagymányok Város Önkormányzata által alapított költségvetési szervek vezetőinek a 2020. évi belső kontrollrendszerének működéséről tett vezetői nyilatkozatait a 26. melléklet tartalmazza.</w:t>
      </w:r>
    </w:p>
    <w:p w14:paraId="55AF4ACF" w14:textId="77777777" w:rsidR="00F77AF0" w:rsidRDefault="009F5D69">
      <w:pPr>
        <w:pStyle w:val="Szvegtrzs"/>
        <w:spacing w:before="220" w:after="0" w:line="240" w:lineRule="auto"/>
        <w:jc w:val="center"/>
        <w:rPr>
          <w:b/>
          <w:bCs/>
        </w:rPr>
      </w:pPr>
      <w:r>
        <w:rPr>
          <w:b/>
          <w:bCs/>
        </w:rPr>
        <w:t>2. Záró rendelkezések</w:t>
      </w:r>
    </w:p>
    <w:p w14:paraId="40D5C3A9" w14:textId="77777777" w:rsidR="00F77AF0" w:rsidRDefault="009F5D69">
      <w:pPr>
        <w:pStyle w:val="Szvegtrzs"/>
        <w:spacing w:before="220" w:after="0" w:line="240" w:lineRule="auto"/>
        <w:jc w:val="center"/>
        <w:rPr>
          <w:b/>
          <w:bCs/>
        </w:rPr>
      </w:pPr>
      <w:r>
        <w:rPr>
          <w:b/>
          <w:bCs/>
        </w:rPr>
        <w:t>10. §</w:t>
      </w:r>
    </w:p>
    <w:p w14:paraId="63C009C7" w14:textId="77777777" w:rsidR="00F77AF0" w:rsidRDefault="009F5D69">
      <w:pPr>
        <w:pStyle w:val="Szvegtrzs"/>
        <w:spacing w:before="220" w:after="0" w:line="240" w:lineRule="auto"/>
        <w:jc w:val="both"/>
      </w:pPr>
      <w:r>
        <w:t>Hatályát veszti az önkormányzat 2020. évi költségvetéséről szóló 2/2020. (II.12.) önkormányzati rendelet.</w:t>
      </w:r>
    </w:p>
    <w:p w14:paraId="5943F9E6" w14:textId="77777777" w:rsidR="00F77AF0" w:rsidRDefault="009F5D69">
      <w:pPr>
        <w:pStyle w:val="Szvegtrzs"/>
        <w:spacing w:before="220" w:after="0" w:line="240" w:lineRule="auto"/>
        <w:jc w:val="center"/>
        <w:rPr>
          <w:b/>
          <w:bCs/>
        </w:rPr>
      </w:pPr>
      <w:r>
        <w:rPr>
          <w:b/>
          <w:bCs/>
        </w:rPr>
        <w:t>11. §</w:t>
      </w:r>
    </w:p>
    <w:p w14:paraId="1FD6C7E5" w14:textId="77777777" w:rsidR="00F77AF0" w:rsidRDefault="009F5D69">
      <w:pPr>
        <w:pStyle w:val="Szvegtrzs"/>
        <w:spacing w:before="220" w:after="0" w:line="240" w:lineRule="auto"/>
        <w:jc w:val="both"/>
      </w:pPr>
      <w:r>
        <w:lastRenderedPageBreak/>
        <w:t>(1) Ez a rendelet – a (2) bekezdésben foglalt kivétellel – 2021. május 31-én lép hatályba.</w:t>
      </w:r>
    </w:p>
    <w:p w14:paraId="12047CCF" w14:textId="77777777" w:rsidR="00EE1E61" w:rsidRDefault="009F5D69">
      <w:pPr>
        <w:pStyle w:val="Szvegtrzs"/>
        <w:spacing w:before="220" w:after="0" w:line="240" w:lineRule="auto"/>
        <w:jc w:val="both"/>
      </w:pPr>
      <w:r>
        <w:t>(2) A 10. § 2021. június 1-jén lép hatályba.</w:t>
      </w:r>
    </w:p>
    <w:p w14:paraId="7410287C" w14:textId="77777777" w:rsidR="00EE1E61" w:rsidRDefault="00EE1E61">
      <w:pPr>
        <w:pStyle w:val="Szvegtrzs"/>
        <w:spacing w:before="220" w:after="0" w:line="240" w:lineRule="auto"/>
        <w:jc w:val="both"/>
      </w:pPr>
    </w:p>
    <w:p w14:paraId="2AEE202C" w14:textId="58E7B2E2" w:rsidR="00EE1E61" w:rsidRDefault="00EE1E61" w:rsidP="00EE1E61">
      <w:pPr>
        <w:pStyle w:val="Szvegtrzs"/>
        <w:spacing w:after="0" w:line="240" w:lineRule="auto"/>
        <w:ind w:left="709" w:firstLine="709"/>
        <w:jc w:val="both"/>
      </w:pPr>
      <w:r>
        <w:t>Karl Béla</w:t>
      </w:r>
      <w:r>
        <w:tab/>
      </w:r>
      <w:r>
        <w:tab/>
      </w:r>
      <w:r>
        <w:tab/>
      </w:r>
      <w:r>
        <w:tab/>
      </w:r>
      <w:r>
        <w:tab/>
      </w:r>
      <w:r>
        <w:tab/>
        <w:t>Dr. Klausz Judit</w:t>
      </w:r>
    </w:p>
    <w:p w14:paraId="0C550D08" w14:textId="77777777" w:rsidR="00EE1E61" w:rsidRDefault="00EE1E61" w:rsidP="00EE1E61">
      <w:pPr>
        <w:pStyle w:val="Szvegtrzs"/>
        <w:spacing w:after="0" w:line="240" w:lineRule="auto"/>
        <w:jc w:val="both"/>
      </w:pPr>
      <w:r>
        <w:tab/>
      </w:r>
      <w:r>
        <w:tab/>
        <w:t>polgármester</w:t>
      </w:r>
      <w:r>
        <w:tab/>
      </w:r>
      <w:r>
        <w:tab/>
      </w:r>
      <w:r>
        <w:tab/>
      </w:r>
      <w:r>
        <w:tab/>
      </w:r>
      <w:r>
        <w:tab/>
      </w:r>
      <w:r>
        <w:tab/>
        <w:t xml:space="preserve">       jegyző</w:t>
      </w:r>
    </w:p>
    <w:p w14:paraId="35E1A59A" w14:textId="77777777" w:rsidR="00EE1E61" w:rsidRDefault="00EE1E61" w:rsidP="00EE1E61">
      <w:pPr>
        <w:pStyle w:val="Szvegtrzs"/>
        <w:spacing w:after="0" w:line="240" w:lineRule="auto"/>
        <w:jc w:val="both"/>
      </w:pPr>
    </w:p>
    <w:p w14:paraId="2C9AD98A" w14:textId="77777777" w:rsidR="00EE1E61" w:rsidRDefault="00EE1E61" w:rsidP="00EE1E61">
      <w:pPr>
        <w:pStyle w:val="Szvegtrzs"/>
        <w:spacing w:after="0" w:line="240" w:lineRule="auto"/>
        <w:jc w:val="both"/>
      </w:pPr>
    </w:p>
    <w:p w14:paraId="4B985FBE" w14:textId="77777777" w:rsidR="00EE1E61" w:rsidRPr="00D0448D" w:rsidRDefault="00EE1E61" w:rsidP="00EE1E61">
      <w:pPr>
        <w:ind w:left="6237" w:hanging="6237"/>
        <w:rPr>
          <w:b/>
        </w:rPr>
      </w:pPr>
      <w:r w:rsidRPr="00D0448D">
        <w:rPr>
          <w:b/>
        </w:rPr>
        <w:t>Záradék:</w:t>
      </w:r>
    </w:p>
    <w:p w14:paraId="2F9DE958" w14:textId="77777777" w:rsidR="00EE1E61" w:rsidRPr="00D0448D" w:rsidRDefault="00EE1E61" w:rsidP="00EE1E61">
      <w:pPr>
        <w:ind w:left="6237" w:hanging="6237"/>
        <w:rPr>
          <w:b/>
        </w:rPr>
      </w:pPr>
    </w:p>
    <w:p w14:paraId="580DAF55" w14:textId="77777777" w:rsidR="00EE1E61" w:rsidRPr="00D0448D" w:rsidRDefault="00EE1E61" w:rsidP="00EE1E61">
      <w:pPr>
        <w:ind w:left="6237" w:hanging="6237"/>
      </w:pPr>
      <w:r w:rsidRPr="00D0448D">
        <w:t xml:space="preserve">A rendelet kihirdetve: 2021. május </w:t>
      </w:r>
      <w:r>
        <w:t>28</w:t>
      </w:r>
      <w:r w:rsidRPr="00D0448D">
        <w:t>-</w:t>
      </w:r>
      <w:r>
        <w:t>á</w:t>
      </w:r>
      <w:r w:rsidRPr="00D0448D">
        <w:t>n</w:t>
      </w:r>
      <w:r>
        <w:t>.</w:t>
      </w:r>
    </w:p>
    <w:p w14:paraId="200C2BF8" w14:textId="77777777" w:rsidR="00EE1E61" w:rsidRPr="00D0448D" w:rsidRDefault="00EE1E61" w:rsidP="00EE1E61">
      <w:pPr>
        <w:ind w:left="12609" w:hanging="6237"/>
      </w:pPr>
      <w:r w:rsidRPr="00D0448D">
        <w:t xml:space="preserve">Dr.Klausz Judit </w:t>
      </w:r>
    </w:p>
    <w:p w14:paraId="0DFF85A4" w14:textId="77777777" w:rsidR="00EE1E61" w:rsidRPr="00D0448D" w:rsidRDefault="00EE1E61" w:rsidP="00EE1E61">
      <w:pPr>
        <w:ind w:left="12609" w:hanging="6237"/>
      </w:pPr>
      <w:r>
        <w:t xml:space="preserve">       </w:t>
      </w:r>
      <w:r w:rsidRPr="00D0448D">
        <w:t xml:space="preserve"> jegyző</w:t>
      </w:r>
    </w:p>
    <w:p w14:paraId="0DBF5FC8" w14:textId="5134DD07" w:rsidR="00F77AF0" w:rsidRDefault="009F5D69">
      <w:pPr>
        <w:pStyle w:val="Szvegtrzs"/>
        <w:spacing w:before="220" w:after="0" w:line="240" w:lineRule="auto"/>
        <w:jc w:val="both"/>
      </w:pPr>
      <w:r>
        <w:br w:type="page"/>
      </w:r>
    </w:p>
    <w:p w14:paraId="01CA28FE" w14:textId="77777777" w:rsidR="00F77AF0" w:rsidRDefault="009F5D69">
      <w:pPr>
        <w:pStyle w:val="Szvegtrzs"/>
        <w:spacing w:line="240" w:lineRule="auto"/>
        <w:jc w:val="right"/>
        <w:rPr>
          <w:i/>
          <w:iCs/>
          <w:u w:val="single"/>
        </w:rPr>
      </w:pPr>
      <w:r>
        <w:rPr>
          <w:i/>
          <w:iCs/>
          <w:u w:val="single"/>
        </w:rPr>
        <w:lastRenderedPageBreak/>
        <w:t>1. melléklet</w:t>
      </w:r>
    </w:p>
    <w:p w14:paraId="439347A1" w14:textId="77777777" w:rsidR="00F77AF0" w:rsidRDefault="009F5D69">
      <w:pPr>
        <w:pStyle w:val="Szvegtrzs"/>
        <w:spacing w:after="0" w:line="240" w:lineRule="auto"/>
        <w:jc w:val="center"/>
        <w:rPr>
          <w:b/>
          <w:bCs/>
        </w:rPr>
      </w:pPr>
      <w:r>
        <w:rPr>
          <w:b/>
          <w:bCs/>
        </w:rPr>
        <w:t>2020. évi pénzügyi összevont mérleg</w:t>
      </w:r>
    </w:p>
    <w:p w14:paraId="042FBD8B" w14:textId="77777777" w:rsidR="00F77AF0" w:rsidRDefault="009F5D69">
      <w:pPr>
        <w:pStyle w:val="Szvegtrzs"/>
        <w:spacing w:line="240" w:lineRule="auto"/>
        <w:jc w:val="both"/>
      </w:pPr>
      <w:r>
        <w:t>1. melléklet.pdf (1. melléklet.pdf)</w:t>
      </w:r>
      <w:r>
        <w:br w:type="page"/>
      </w:r>
    </w:p>
    <w:p w14:paraId="36871DA4" w14:textId="77777777" w:rsidR="00F77AF0" w:rsidRDefault="009F5D69">
      <w:pPr>
        <w:pStyle w:val="Szvegtrzs"/>
        <w:spacing w:line="240" w:lineRule="auto"/>
        <w:jc w:val="right"/>
        <w:rPr>
          <w:i/>
          <w:iCs/>
          <w:u w:val="single"/>
        </w:rPr>
      </w:pPr>
      <w:r>
        <w:rPr>
          <w:i/>
          <w:iCs/>
          <w:u w:val="single"/>
        </w:rPr>
        <w:lastRenderedPageBreak/>
        <w:t>2. melléklet</w:t>
      </w:r>
    </w:p>
    <w:p w14:paraId="7888F37E" w14:textId="77777777" w:rsidR="00F77AF0" w:rsidRDefault="009F5D69">
      <w:pPr>
        <w:pStyle w:val="Szvegtrzs"/>
        <w:spacing w:after="0" w:line="240" w:lineRule="auto"/>
        <w:jc w:val="center"/>
        <w:rPr>
          <w:b/>
          <w:bCs/>
        </w:rPr>
      </w:pPr>
      <w:r>
        <w:rPr>
          <w:b/>
          <w:bCs/>
        </w:rPr>
        <w:t>Működési célú bevételek és kiadások mérlege</w:t>
      </w:r>
    </w:p>
    <w:p w14:paraId="38F21D96" w14:textId="77777777" w:rsidR="00F77AF0" w:rsidRDefault="009F5D69">
      <w:pPr>
        <w:pStyle w:val="Szvegtrzs"/>
        <w:spacing w:line="240" w:lineRule="auto"/>
        <w:jc w:val="both"/>
      </w:pPr>
      <w:r>
        <w:t>2. melléklet.pdf (2. melléklet.pdf)</w:t>
      </w:r>
      <w:r>
        <w:br w:type="page"/>
      </w:r>
    </w:p>
    <w:p w14:paraId="3B65E43A" w14:textId="77777777" w:rsidR="00F77AF0" w:rsidRDefault="009F5D69">
      <w:pPr>
        <w:pStyle w:val="Szvegtrzs"/>
        <w:spacing w:line="240" w:lineRule="auto"/>
        <w:jc w:val="right"/>
        <w:rPr>
          <w:i/>
          <w:iCs/>
          <w:u w:val="single"/>
        </w:rPr>
      </w:pPr>
      <w:r>
        <w:rPr>
          <w:i/>
          <w:iCs/>
          <w:u w:val="single"/>
        </w:rPr>
        <w:lastRenderedPageBreak/>
        <w:t>3. melléklet</w:t>
      </w:r>
    </w:p>
    <w:p w14:paraId="4EF14BA7" w14:textId="77777777" w:rsidR="00F77AF0" w:rsidRDefault="009F5D69">
      <w:pPr>
        <w:pStyle w:val="Szvegtrzs"/>
        <w:spacing w:after="0" w:line="240" w:lineRule="auto"/>
        <w:jc w:val="center"/>
        <w:rPr>
          <w:b/>
          <w:bCs/>
        </w:rPr>
      </w:pPr>
      <w:r>
        <w:rPr>
          <w:b/>
          <w:bCs/>
        </w:rPr>
        <w:t>Adósságot keletkeztető ügyletekből és kezességvállalásokból fennálló kötelezettségei</w:t>
      </w:r>
    </w:p>
    <w:p w14:paraId="19F0238E" w14:textId="77777777" w:rsidR="00F77AF0" w:rsidRDefault="009F5D69">
      <w:pPr>
        <w:pStyle w:val="Szvegtrzs"/>
        <w:spacing w:line="240" w:lineRule="auto"/>
        <w:jc w:val="both"/>
      </w:pPr>
      <w:r>
        <w:t>3. melléklet.pdf (3. melléklet.pdf)</w:t>
      </w:r>
      <w:r>
        <w:br w:type="page"/>
      </w:r>
    </w:p>
    <w:p w14:paraId="2C90C8EB" w14:textId="77777777" w:rsidR="00F77AF0" w:rsidRDefault="009F5D69">
      <w:pPr>
        <w:pStyle w:val="Szvegtrzs"/>
        <w:spacing w:line="240" w:lineRule="auto"/>
        <w:jc w:val="right"/>
        <w:rPr>
          <w:i/>
          <w:iCs/>
          <w:u w:val="single"/>
        </w:rPr>
      </w:pPr>
      <w:r>
        <w:rPr>
          <w:i/>
          <w:iCs/>
          <w:u w:val="single"/>
        </w:rPr>
        <w:lastRenderedPageBreak/>
        <w:t>4. melléklet</w:t>
      </w:r>
    </w:p>
    <w:p w14:paraId="49789A0A" w14:textId="77777777" w:rsidR="00F77AF0" w:rsidRDefault="009F5D69">
      <w:pPr>
        <w:pStyle w:val="Szvegtrzs"/>
        <w:spacing w:after="0" w:line="240" w:lineRule="auto"/>
        <w:jc w:val="center"/>
        <w:rPr>
          <w:b/>
          <w:bCs/>
        </w:rPr>
      </w:pPr>
      <w:r>
        <w:rPr>
          <w:b/>
          <w:bCs/>
        </w:rPr>
        <w:t>Saját bevételek részletezése az adósságot keletkeztető ügyletből származó tárgyévi fizetési kötelezettség megállapításához</w:t>
      </w:r>
    </w:p>
    <w:p w14:paraId="32BA5417" w14:textId="77777777" w:rsidR="00F77AF0" w:rsidRDefault="009F5D69">
      <w:pPr>
        <w:pStyle w:val="Szvegtrzs"/>
        <w:spacing w:line="240" w:lineRule="auto"/>
        <w:jc w:val="both"/>
      </w:pPr>
      <w:r>
        <w:t>4. melléklet.pdf (4. melléklet.pdf)</w:t>
      </w:r>
      <w:r>
        <w:br w:type="page"/>
      </w:r>
    </w:p>
    <w:p w14:paraId="3138C3C2" w14:textId="77777777" w:rsidR="00F77AF0" w:rsidRDefault="009F5D69">
      <w:pPr>
        <w:pStyle w:val="Szvegtrzs"/>
        <w:spacing w:line="240" w:lineRule="auto"/>
        <w:jc w:val="right"/>
        <w:rPr>
          <w:i/>
          <w:iCs/>
          <w:u w:val="single"/>
        </w:rPr>
      </w:pPr>
      <w:r>
        <w:rPr>
          <w:i/>
          <w:iCs/>
          <w:u w:val="single"/>
        </w:rPr>
        <w:lastRenderedPageBreak/>
        <w:t>5. melléklet</w:t>
      </w:r>
    </w:p>
    <w:p w14:paraId="69BAB54D" w14:textId="77777777" w:rsidR="00F77AF0" w:rsidRDefault="009F5D69">
      <w:pPr>
        <w:pStyle w:val="Szvegtrzs"/>
        <w:spacing w:after="0" w:line="240" w:lineRule="auto"/>
        <w:jc w:val="center"/>
        <w:rPr>
          <w:b/>
          <w:bCs/>
        </w:rPr>
      </w:pPr>
      <w:r>
        <w:rPr>
          <w:b/>
          <w:bCs/>
        </w:rPr>
        <w:t>Adósságot keletkeztető fejlesztési cél</w:t>
      </w:r>
    </w:p>
    <w:p w14:paraId="3ACA4448" w14:textId="77777777" w:rsidR="00F77AF0" w:rsidRDefault="009F5D69">
      <w:pPr>
        <w:pStyle w:val="Szvegtrzs"/>
        <w:spacing w:line="240" w:lineRule="auto"/>
        <w:jc w:val="both"/>
      </w:pPr>
      <w:r>
        <w:t>5. melléklet.pdf (5. melléklet.pdf)</w:t>
      </w:r>
      <w:r>
        <w:br w:type="page"/>
      </w:r>
    </w:p>
    <w:p w14:paraId="7CAA5AEA" w14:textId="77777777" w:rsidR="00F77AF0" w:rsidRDefault="009F5D69">
      <w:pPr>
        <w:pStyle w:val="Szvegtrzs"/>
        <w:spacing w:line="240" w:lineRule="auto"/>
        <w:jc w:val="right"/>
        <w:rPr>
          <w:i/>
          <w:iCs/>
          <w:u w:val="single"/>
        </w:rPr>
      </w:pPr>
      <w:r>
        <w:rPr>
          <w:i/>
          <w:iCs/>
          <w:u w:val="single"/>
        </w:rPr>
        <w:lastRenderedPageBreak/>
        <w:t>6. melléklet</w:t>
      </w:r>
    </w:p>
    <w:p w14:paraId="2E6EBE44" w14:textId="77777777" w:rsidR="00F77AF0" w:rsidRDefault="009F5D69">
      <w:pPr>
        <w:pStyle w:val="Szvegtrzs"/>
        <w:spacing w:after="0" w:line="240" w:lineRule="auto"/>
        <w:jc w:val="center"/>
        <w:rPr>
          <w:b/>
          <w:bCs/>
        </w:rPr>
      </w:pPr>
      <w:r>
        <w:rPr>
          <w:b/>
          <w:bCs/>
        </w:rPr>
        <w:t>Beruházási (felhalmozási) kiadások előirányzata beruházásonként</w:t>
      </w:r>
    </w:p>
    <w:p w14:paraId="698608E6" w14:textId="77777777" w:rsidR="00F77AF0" w:rsidRDefault="009F5D69">
      <w:pPr>
        <w:pStyle w:val="Szvegtrzs"/>
        <w:spacing w:line="240" w:lineRule="auto"/>
        <w:jc w:val="both"/>
      </w:pPr>
      <w:r>
        <w:t>6. melléklet.pdf (6. melléklet.pdf)</w:t>
      </w:r>
      <w:r>
        <w:br w:type="page"/>
      </w:r>
    </w:p>
    <w:p w14:paraId="5610435C" w14:textId="77777777" w:rsidR="00F77AF0" w:rsidRDefault="009F5D69">
      <w:pPr>
        <w:pStyle w:val="Szvegtrzs"/>
        <w:spacing w:line="240" w:lineRule="auto"/>
        <w:jc w:val="right"/>
        <w:rPr>
          <w:i/>
          <w:iCs/>
          <w:u w:val="single"/>
        </w:rPr>
      </w:pPr>
      <w:r>
        <w:rPr>
          <w:i/>
          <w:iCs/>
          <w:u w:val="single"/>
        </w:rPr>
        <w:lastRenderedPageBreak/>
        <w:t>7. melléklet</w:t>
      </w:r>
    </w:p>
    <w:p w14:paraId="48F4F82A" w14:textId="77777777" w:rsidR="00F77AF0" w:rsidRDefault="009F5D69">
      <w:pPr>
        <w:pStyle w:val="Szvegtrzs"/>
        <w:spacing w:after="0" w:line="240" w:lineRule="auto"/>
        <w:jc w:val="center"/>
        <w:rPr>
          <w:b/>
          <w:bCs/>
        </w:rPr>
      </w:pPr>
      <w:r>
        <w:rPr>
          <w:b/>
          <w:bCs/>
        </w:rPr>
        <w:t>Felújítási kiadások előirányzata felújításonként</w:t>
      </w:r>
    </w:p>
    <w:p w14:paraId="78E131A1" w14:textId="77777777" w:rsidR="00F77AF0" w:rsidRDefault="009F5D69">
      <w:pPr>
        <w:pStyle w:val="Szvegtrzs"/>
        <w:spacing w:line="240" w:lineRule="auto"/>
        <w:jc w:val="both"/>
      </w:pPr>
      <w:r>
        <w:t>7. melléklet.pdf (7. melléklet.pdf)</w:t>
      </w:r>
      <w:r>
        <w:br w:type="page"/>
      </w:r>
    </w:p>
    <w:p w14:paraId="7239ED8A" w14:textId="77777777" w:rsidR="00F77AF0" w:rsidRDefault="009F5D69">
      <w:pPr>
        <w:pStyle w:val="Szvegtrzs"/>
        <w:spacing w:line="240" w:lineRule="auto"/>
        <w:jc w:val="right"/>
        <w:rPr>
          <w:i/>
          <w:iCs/>
          <w:u w:val="single"/>
        </w:rPr>
      </w:pPr>
      <w:r>
        <w:rPr>
          <w:i/>
          <w:iCs/>
          <w:u w:val="single"/>
        </w:rPr>
        <w:lastRenderedPageBreak/>
        <w:t>8. melléklet</w:t>
      </w:r>
    </w:p>
    <w:p w14:paraId="335AB14F" w14:textId="77777777" w:rsidR="00F77AF0" w:rsidRDefault="009F5D69">
      <w:pPr>
        <w:pStyle w:val="Szvegtrzs"/>
        <w:spacing w:after="0" w:line="240" w:lineRule="auto"/>
        <w:jc w:val="center"/>
        <w:rPr>
          <w:b/>
          <w:bCs/>
        </w:rPr>
      </w:pPr>
      <w:r>
        <w:rPr>
          <w:b/>
          <w:bCs/>
        </w:rPr>
        <w:t>Európai Uniós támogatások</w:t>
      </w:r>
    </w:p>
    <w:p w14:paraId="3950E603" w14:textId="77777777" w:rsidR="00F77AF0" w:rsidRDefault="009F5D69">
      <w:pPr>
        <w:pStyle w:val="Szvegtrzs"/>
        <w:spacing w:line="240" w:lineRule="auto"/>
        <w:jc w:val="both"/>
      </w:pPr>
      <w:r>
        <w:t>8. melléklet.pdf (8. melléklet.pdf)</w:t>
      </w:r>
      <w:r>
        <w:br w:type="page"/>
      </w:r>
    </w:p>
    <w:p w14:paraId="6F94D169" w14:textId="77777777" w:rsidR="00F77AF0" w:rsidRDefault="009F5D69">
      <w:pPr>
        <w:pStyle w:val="Szvegtrzs"/>
        <w:spacing w:line="240" w:lineRule="auto"/>
        <w:jc w:val="right"/>
        <w:rPr>
          <w:i/>
          <w:iCs/>
          <w:u w:val="single"/>
        </w:rPr>
      </w:pPr>
      <w:r>
        <w:rPr>
          <w:i/>
          <w:iCs/>
          <w:u w:val="single"/>
        </w:rPr>
        <w:lastRenderedPageBreak/>
        <w:t>9. melléklet</w:t>
      </w:r>
    </w:p>
    <w:p w14:paraId="3B329E8F" w14:textId="77777777" w:rsidR="00F77AF0" w:rsidRDefault="009F5D69">
      <w:pPr>
        <w:pStyle w:val="Szvegtrzs"/>
        <w:spacing w:after="0" w:line="240" w:lineRule="auto"/>
        <w:jc w:val="center"/>
        <w:rPr>
          <w:b/>
          <w:bCs/>
        </w:rPr>
      </w:pPr>
      <w:r>
        <w:rPr>
          <w:b/>
          <w:bCs/>
        </w:rPr>
        <w:t>Az önkormányzat költségvetési szerveinek bevételi és kiadási előirányzatainak teljesítése</w:t>
      </w:r>
    </w:p>
    <w:p w14:paraId="1FF99FB4" w14:textId="77777777" w:rsidR="00F77AF0" w:rsidRDefault="009F5D69">
      <w:pPr>
        <w:pStyle w:val="Szvegtrzs"/>
        <w:spacing w:line="240" w:lineRule="auto"/>
        <w:jc w:val="both"/>
      </w:pPr>
      <w:r>
        <w:t>9. melléklet.pdf (9. melléklet.pdf)</w:t>
      </w:r>
      <w:r>
        <w:br w:type="page"/>
      </w:r>
    </w:p>
    <w:p w14:paraId="4670885E" w14:textId="77777777" w:rsidR="00F77AF0" w:rsidRDefault="009F5D69">
      <w:pPr>
        <w:pStyle w:val="Szvegtrzs"/>
        <w:spacing w:line="240" w:lineRule="auto"/>
        <w:jc w:val="right"/>
        <w:rPr>
          <w:i/>
          <w:iCs/>
          <w:u w:val="single"/>
        </w:rPr>
      </w:pPr>
      <w:r>
        <w:rPr>
          <w:i/>
          <w:iCs/>
          <w:u w:val="single"/>
        </w:rPr>
        <w:lastRenderedPageBreak/>
        <w:t>10. melléklet</w:t>
      </w:r>
    </w:p>
    <w:p w14:paraId="662C5F07" w14:textId="77777777" w:rsidR="00F77AF0" w:rsidRDefault="009F5D69">
      <w:pPr>
        <w:pStyle w:val="Szvegtrzs"/>
        <w:spacing w:after="0" w:line="240" w:lineRule="auto"/>
        <w:jc w:val="center"/>
        <w:rPr>
          <w:b/>
          <w:bCs/>
        </w:rPr>
      </w:pPr>
      <w:r>
        <w:rPr>
          <w:b/>
          <w:bCs/>
        </w:rPr>
        <w:t>Többéves kihatással járó döntések</w:t>
      </w:r>
    </w:p>
    <w:p w14:paraId="4F468A6D" w14:textId="77777777" w:rsidR="00F77AF0" w:rsidRDefault="009F5D69">
      <w:pPr>
        <w:pStyle w:val="Szvegtrzs"/>
        <w:spacing w:line="240" w:lineRule="auto"/>
        <w:jc w:val="both"/>
      </w:pPr>
      <w:r>
        <w:t>10. melléklet.pdf (10. melléklet.pdf)</w:t>
      </w:r>
      <w:r>
        <w:br w:type="page"/>
      </w:r>
    </w:p>
    <w:p w14:paraId="60394D3D" w14:textId="77777777" w:rsidR="00F77AF0" w:rsidRDefault="009F5D69">
      <w:pPr>
        <w:pStyle w:val="Szvegtrzs"/>
        <w:spacing w:line="240" w:lineRule="auto"/>
        <w:jc w:val="right"/>
        <w:rPr>
          <w:i/>
          <w:iCs/>
          <w:u w:val="single"/>
        </w:rPr>
      </w:pPr>
      <w:r>
        <w:rPr>
          <w:i/>
          <w:iCs/>
          <w:u w:val="single"/>
        </w:rPr>
        <w:lastRenderedPageBreak/>
        <w:t>11. melléklet</w:t>
      </w:r>
    </w:p>
    <w:p w14:paraId="11550E9B" w14:textId="77777777" w:rsidR="00F77AF0" w:rsidRDefault="009F5D69">
      <w:pPr>
        <w:pStyle w:val="Szvegtrzs"/>
        <w:spacing w:after="0" w:line="240" w:lineRule="auto"/>
        <w:jc w:val="center"/>
        <w:rPr>
          <w:b/>
          <w:bCs/>
        </w:rPr>
      </w:pPr>
      <w:r>
        <w:rPr>
          <w:b/>
          <w:bCs/>
        </w:rPr>
        <w:t>Az önkormányzat által adott közvetett támogatások</w:t>
      </w:r>
    </w:p>
    <w:p w14:paraId="071E03F0" w14:textId="77777777" w:rsidR="00F77AF0" w:rsidRDefault="009F5D69">
      <w:pPr>
        <w:pStyle w:val="Szvegtrzs"/>
        <w:spacing w:line="240" w:lineRule="auto"/>
        <w:jc w:val="both"/>
      </w:pPr>
      <w:r>
        <w:t>11. melléklet.pdf (11. melléklet.pdf)</w:t>
      </w:r>
      <w:r>
        <w:br w:type="page"/>
      </w:r>
    </w:p>
    <w:p w14:paraId="2589C76F" w14:textId="77777777" w:rsidR="00F77AF0" w:rsidRDefault="009F5D69">
      <w:pPr>
        <w:pStyle w:val="Szvegtrzs"/>
        <w:spacing w:line="240" w:lineRule="auto"/>
        <w:jc w:val="right"/>
        <w:rPr>
          <w:i/>
          <w:iCs/>
          <w:u w:val="single"/>
        </w:rPr>
      </w:pPr>
      <w:r>
        <w:rPr>
          <w:i/>
          <w:iCs/>
          <w:u w:val="single"/>
        </w:rPr>
        <w:lastRenderedPageBreak/>
        <w:t>12. melléklet</w:t>
      </w:r>
    </w:p>
    <w:p w14:paraId="31B4BE79" w14:textId="77777777" w:rsidR="00F77AF0" w:rsidRDefault="009F5D69">
      <w:pPr>
        <w:pStyle w:val="Szvegtrzs"/>
        <w:spacing w:after="0" w:line="240" w:lineRule="auto"/>
        <w:jc w:val="center"/>
        <w:rPr>
          <w:b/>
          <w:bCs/>
        </w:rPr>
      </w:pPr>
      <w:r>
        <w:rPr>
          <w:b/>
          <w:bCs/>
        </w:rPr>
        <w:t>Pénzeszközök változásának levezetése</w:t>
      </w:r>
    </w:p>
    <w:p w14:paraId="7DFBF6EE" w14:textId="77777777" w:rsidR="00F77AF0" w:rsidRDefault="009F5D69">
      <w:pPr>
        <w:pStyle w:val="Szvegtrzs"/>
        <w:spacing w:line="240" w:lineRule="auto"/>
        <w:jc w:val="both"/>
      </w:pPr>
      <w:r>
        <w:t>12. melléklet.pdf (12. melléklet.pdf)</w:t>
      </w:r>
      <w:r>
        <w:br w:type="page"/>
      </w:r>
    </w:p>
    <w:p w14:paraId="463CF389" w14:textId="77777777" w:rsidR="00F77AF0" w:rsidRDefault="009F5D69">
      <w:pPr>
        <w:pStyle w:val="Szvegtrzs"/>
        <w:spacing w:line="240" w:lineRule="auto"/>
        <w:jc w:val="right"/>
        <w:rPr>
          <w:i/>
          <w:iCs/>
          <w:u w:val="single"/>
        </w:rPr>
      </w:pPr>
      <w:r>
        <w:rPr>
          <w:i/>
          <w:iCs/>
          <w:u w:val="single"/>
        </w:rPr>
        <w:lastRenderedPageBreak/>
        <w:t>13. melléklet</w:t>
      </w:r>
    </w:p>
    <w:p w14:paraId="2B5797FA" w14:textId="77777777" w:rsidR="00F77AF0" w:rsidRDefault="009F5D69">
      <w:pPr>
        <w:pStyle w:val="Szvegtrzs"/>
        <w:spacing w:after="0" w:line="240" w:lineRule="auto"/>
        <w:jc w:val="center"/>
        <w:rPr>
          <w:b/>
          <w:bCs/>
        </w:rPr>
      </w:pPr>
      <w:r>
        <w:rPr>
          <w:b/>
          <w:bCs/>
        </w:rPr>
        <w:t>Költségvetési intézmények átlagos statisztikai létszáma</w:t>
      </w:r>
    </w:p>
    <w:p w14:paraId="5A6E170E" w14:textId="77777777" w:rsidR="00F77AF0" w:rsidRDefault="009F5D69">
      <w:pPr>
        <w:pStyle w:val="Szvegtrzs"/>
        <w:spacing w:line="240" w:lineRule="auto"/>
        <w:jc w:val="both"/>
      </w:pPr>
      <w:r>
        <w:t>13. melléklet.pdf (13. melléklet.pdf)</w:t>
      </w:r>
      <w:r>
        <w:br w:type="page"/>
      </w:r>
    </w:p>
    <w:p w14:paraId="4C7747A1" w14:textId="77777777" w:rsidR="00F77AF0" w:rsidRDefault="009F5D69">
      <w:pPr>
        <w:pStyle w:val="Szvegtrzs"/>
        <w:spacing w:line="240" w:lineRule="auto"/>
        <w:jc w:val="right"/>
        <w:rPr>
          <w:i/>
          <w:iCs/>
          <w:u w:val="single"/>
        </w:rPr>
      </w:pPr>
      <w:r>
        <w:rPr>
          <w:i/>
          <w:iCs/>
          <w:u w:val="single"/>
        </w:rPr>
        <w:lastRenderedPageBreak/>
        <w:t>14. melléklet</w:t>
      </w:r>
    </w:p>
    <w:p w14:paraId="1703D9A3" w14:textId="77777777" w:rsidR="00F77AF0" w:rsidRDefault="009F5D69">
      <w:pPr>
        <w:pStyle w:val="Szvegtrzs"/>
        <w:spacing w:after="0" w:line="240" w:lineRule="auto"/>
        <w:jc w:val="center"/>
        <w:rPr>
          <w:b/>
          <w:bCs/>
        </w:rPr>
      </w:pPr>
      <w:r>
        <w:rPr>
          <w:b/>
          <w:bCs/>
        </w:rPr>
        <w:t>Állami támogatások</w:t>
      </w:r>
    </w:p>
    <w:p w14:paraId="09C0F625" w14:textId="77777777" w:rsidR="00F77AF0" w:rsidRDefault="009F5D69">
      <w:pPr>
        <w:pStyle w:val="Szvegtrzs"/>
        <w:spacing w:line="240" w:lineRule="auto"/>
        <w:jc w:val="both"/>
      </w:pPr>
      <w:r>
        <w:t>14. melléklet.pdf (14. melléklet.pdf)</w:t>
      </w:r>
      <w:r>
        <w:br w:type="page"/>
      </w:r>
    </w:p>
    <w:p w14:paraId="4AAF9832" w14:textId="77777777" w:rsidR="00F77AF0" w:rsidRDefault="009F5D69">
      <w:pPr>
        <w:pStyle w:val="Szvegtrzs"/>
        <w:spacing w:line="240" w:lineRule="auto"/>
        <w:jc w:val="right"/>
        <w:rPr>
          <w:i/>
          <w:iCs/>
          <w:u w:val="single"/>
        </w:rPr>
      </w:pPr>
      <w:r>
        <w:rPr>
          <w:i/>
          <w:iCs/>
          <w:u w:val="single"/>
        </w:rPr>
        <w:lastRenderedPageBreak/>
        <w:t>15. melléklet</w:t>
      </w:r>
    </w:p>
    <w:p w14:paraId="4D6E9D31" w14:textId="77777777" w:rsidR="00F77AF0" w:rsidRDefault="009F5D69">
      <w:pPr>
        <w:pStyle w:val="Szvegtrzs"/>
        <w:spacing w:after="0" w:line="240" w:lineRule="auto"/>
        <w:jc w:val="center"/>
        <w:rPr>
          <w:b/>
          <w:bCs/>
        </w:rPr>
      </w:pPr>
      <w:r>
        <w:rPr>
          <w:b/>
          <w:bCs/>
        </w:rPr>
        <w:t>Hitelállomány alakulása</w:t>
      </w:r>
    </w:p>
    <w:p w14:paraId="27913147" w14:textId="77777777" w:rsidR="00F77AF0" w:rsidRDefault="009F5D69">
      <w:pPr>
        <w:pStyle w:val="Szvegtrzs"/>
        <w:spacing w:line="240" w:lineRule="auto"/>
        <w:jc w:val="both"/>
      </w:pPr>
      <w:r>
        <w:t>15. melléklet.pdf (15. melléklet.pdf)</w:t>
      </w:r>
      <w:r>
        <w:br w:type="page"/>
      </w:r>
    </w:p>
    <w:p w14:paraId="081C276B" w14:textId="77777777" w:rsidR="00F77AF0" w:rsidRDefault="009F5D69">
      <w:pPr>
        <w:pStyle w:val="Szvegtrzs"/>
        <w:spacing w:line="240" w:lineRule="auto"/>
        <w:jc w:val="right"/>
        <w:rPr>
          <w:i/>
          <w:iCs/>
          <w:u w:val="single"/>
        </w:rPr>
      </w:pPr>
      <w:r>
        <w:rPr>
          <w:i/>
          <w:iCs/>
          <w:u w:val="single"/>
        </w:rPr>
        <w:lastRenderedPageBreak/>
        <w:t>16. melléklet</w:t>
      </w:r>
    </w:p>
    <w:p w14:paraId="3B20F74F" w14:textId="77777777" w:rsidR="00F77AF0" w:rsidRDefault="009F5D69">
      <w:pPr>
        <w:pStyle w:val="Szvegtrzs"/>
        <w:spacing w:after="0" w:line="240" w:lineRule="auto"/>
        <w:jc w:val="center"/>
        <w:rPr>
          <w:b/>
          <w:bCs/>
        </w:rPr>
      </w:pPr>
      <w:r>
        <w:rPr>
          <w:b/>
          <w:bCs/>
        </w:rPr>
        <w:t>Az önkormányzat által nyújtott hitel, kölcsön és követelések alakulása</w:t>
      </w:r>
    </w:p>
    <w:p w14:paraId="7ABC5774" w14:textId="77777777" w:rsidR="00F77AF0" w:rsidRDefault="009F5D69">
      <w:pPr>
        <w:pStyle w:val="Szvegtrzs"/>
        <w:spacing w:line="240" w:lineRule="auto"/>
        <w:jc w:val="both"/>
      </w:pPr>
      <w:r>
        <w:t>16. melléklet.pdf (16. melléklet.pdf)</w:t>
      </w:r>
      <w:r>
        <w:br w:type="page"/>
      </w:r>
    </w:p>
    <w:p w14:paraId="26740177" w14:textId="77777777" w:rsidR="00F77AF0" w:rsidRDefault="009F5D69">
      <w:pPr>
        <w:pStyle w:val="Szvegtrzs"/>
        <w:spacing w:line="240" w:lineRule="auto"/>
        <w:jc w:val="right"/>
        <w:rPr>
          <w:i/>
          <w:iCs/>
          <w:u w:val="single"/>
        </w:rPr>
      </w:pPr>
      <w:r>
        <w:rPr>
          <w:i/>
          <w:iCs/>
          <w:u w:val="single"/>
        </w:rPr>
        <w:lastRenderedPageBreak/>
        <w:t>17. melléklet</w:t>
      </w:r>
    </w:p>
    <w:p w14:paraId="4B6903AD" w14:textId="77777777" w:rsidR="00F77AF0" w:rsidRDefault="009F5D69">
      <w:pPr>
        <w:pStyle w:val="Szvegtrzs"/>
        <w:spacing w:after="0" w:line="240" w:lineRule="auto"/>
        <w:jc w:val="center"/>
        <w:rPr>
          <w:b/>
          <w:bCs/>
        </w:rPr>
      </w:pPr>
      <w:r>
        <w:rPr>
          <w:b/>
          <w:bCs/>
        </w:rPr>
        <w:t>Adósságállomány alakulása</w:t>
      </w:r>
    </w:p>
    <w:p w14:paraId="16BEEEB3" w14:textId="77777777" w:rsidR="00F77AF0" w:rsidRDefault="009F5D69">
      <w:pPr>
        <w:pStyle w:val="Szvegtrzs"/>
        <w:spacing w:line="240" w:lineRule="auto"/>
        <w:jc w:val="both"/>
      </w:pPr>
      <w:r>
        <w:t>17. melléklet.pdf (17. melléklet.pdf)</w:t>
      </w:r>
      <w:r>
        <w:br w:type="page"/>
      </w:r>
    </w:p>
    <w:p w14:paraId="35D7FD41" w14:textId="77777777" w:rsidR="00F77AF0" w:rsidRDefault="009F5D69">
      <w:pPr>
        <w:pStyle w:val="Szvegtrzs"/>
        <w:spacing w:line="240" w:lineRule="auto"/>
        <w:jc w:val="right"/>
        <w:rPr>
          <w:i/>
          <w:iCs/>
          <w:u w:val="single"/>
        </w:rPr>
      </w:pPr>
      <w:r>
        <w:rPr>
          <w:i/>
          <w:iCs/>
          <w:u w:val="single"/>
        </w:rPr>
        <w:lastRenderedPageBreak/>
        <w:t>18. melléklet</w:t>
      </w:r>
    </w:p>
    <w:p w14:paraId="3A1B713E" w14:textId="77777777" w:rsidR="00F77AF0" w:rsidRDefault="009F5D69">
      <w:pPr>
        <w:pStyle w:val="Szvegtrzs"/>
        <w:spacing w:after="0" w:line="240" w:lineRule="auto"/>
        <w:jc w:val="center"/>
        <w:rPr>
          <w:b/>
          <w:bCs/>
        </w:rPr>
      </w:pPr>
      <w:r>
        <w:rPr>
          <w:b/>
          <w:bCs/>
        </w:rPr>
        <w:t>Céljelleggel juttatott támogatások felhasználása</w:t>
      </w:r>
    </w:p>
    <w:p w14:paraId="49D42E11" w14:textId="77777777" w:rsidR="00F77AF0" w:rsidRDefault="009F5D69">
      <w:pPr>
        <w:pStyle w:val="Szvegtrzs"/>
        <w:spacing w:line="240" w:lineRule="auto"/>
        <w:jc w:val="both"/>
      </w:pPr>
      <w:r>
        <w:t>18. melléklet.pdf (18. melléklet.pdf)</w:t>
      </w:r>
      <w:r>
        <w:br w:type="page"/>
      </w:r>
    </w:p>
    <w:p w14:paraId="6BF81425" w14:textId="77777777" w:rsidR="00F77AF0" w:rsidRDefault="009F5D69">
      <w:pPr>
        <w:pStyle w:val="Szvegtrzs"/>
        <w:spacing w:line="240" w:lineRule="auto"/>
        <w:jc w:val="right"/>
        <w:rPr>
          <w:i/>
          <w:iCs/>
          <w:u w:val="single"/>
        </w:rPr>
      </w:pPr>
      <w:r>
        <w:rPr>
          <w:i/>
          <w:iCs/>
          <w:u w:val="single"/>
        </w:rPr>
        <w:lastRenderedPageBreak/>
        <w:t>19. melléklet</w:t>
      </w:r>
    </w:p>
    <w:p w14:paraId="2729C4B5" w14:textId="77777777" w:rsidR="00F77AF0" w:rsidRDefault="009F5D69">
      <w:pPr>
        <w:pStyle w:val="Szvegtrzs"/>
        <w:spacing w:after="0" w:line="240" w:lineRule="auto"/>
        <w:jc w:val="center"/>
        <w:rPr>
          <w:b/>
          <w:bCs/>
        </w:rPr>
      </w:pPr>
      <w:r>
        <w:rPr>
          <w:b/>
          <w:bCs/>
        </w:rPr>
        <w:t>Összevont könyvviteli mérleg</w:t>
      </w:r>
    </w:p>
    <w:p w14:paraId="086C1193" w14:textId="77777777" w:rsidR="00F77AF0" w:rsidRDefault="009F5D69">
      <w:pPr>
        <w:pStyle w:val="Szvegtrzs"/>
        <w:spacing w:line="240" w:lineRule="auto"/>
        <w:jc w:val="both"/>
      </w:pPr>
      <w:r>
        <w:t>19. melléklet.pdf (19. melléklet.pdf)</w:t>
      </w:r>
      <w:r>
        <w:br w:type="page"/>
      </w:r>
    </w:p>
    <w:p w14:paraId="34EAE242" w14:textId="77777777" w:rsidR="00F77AF0" w:rsidRDefault="009F5D69">
      <w:pPr>
        <w:pStyle w:val="Szvegtrzs"/>
        <w:spacing w:line="240" w:lineRule="auto"/>
        <w:jc w:val="right"/>
        <w:rPr>
          <w:i/>
          <w:iCs/>
          <w:u w:val="single"/>
        </w:rPr>
      </w:pPr>
      <w:r>
        <w:rPr>
          <w:i/>
          <w:iCs/>
          <w:u w:val="single"/>
        </w:rPr>
        <w:lastRenderedPageBreak/>
        <w:t>20. melléklet</w:t>
      </w:r>
    </w:p>
    <w:p w14:paraId="31F6DE1C" w14:textId="77777777" w:rsidR="00F77AF0" w:rsidRDefault="009F5D69">
      <w:pPr>
        <w:pStyle w:val="Szvegtrzs"/>
        <w:spacing w:after="0" w:line="240" w:lineRule="auto"/>
        <w:jc w:val="center"/>
        <w:rPr>
          <w:b/>
          <w:bCs/>
        </w:rPr>
      </w:pPr>
      <w:r>
        <w:rPr>
          <w:b/>
          <w:bCs/>
        </w:rPr>
        <w:t>Vagyonkimutatás</w:t>
      </w:r>
    </w:p>
    <w:p w14:paraId="66B3B3BB" w14:textId="77777777" w:rsidR="00F77AF0" w:rsidRDefault="009F5D69">
      <w:pPr>
        <w:pStyle w:val="Szvegtrzs"/>
        <w:spacing w:line="240" w:lineRule="auto"/>
        <w:jc w:val="both"/>
      </w:pPr>
      <w:r>
        <w:t>20. melléklet.pdf (20. melléklet.pdf)</w:t>
      </w:r>
      <w:r>
        <w:br w:type="page"/>
      </w:r>
    </w:p>
    <w:p w14:paraId="17030BCA" w14:textId="77777777" w:rsidR="00F77AF0" w:rsidRDefault="009F5D69">
      <w:pPr>
        <w:pStyle w:val="Szvegtrzs"/>
        <w:spacing w:line="240" w:lineRule="auto"/>
        <w:jc w:val="right"/>
        <w:rPr>
          <w:i/>
          <w:iCs/>
          <w:u w:val="single"/>
        </w:rPr>
      </w:pPr>
      <w:r>
        <w:rPr>
          <w:i/>
          <w:iCs/>
          <w:u w:val="single"/>
        </w:rPr>
        <w:lastRenderedPageBreak/>
        <w:t>21. melléklet</w:t>
      </w:r>
    </w:p>
    <w:p w14:paraId="6AE80BB6" w14:textId="77777777" w:rsidR="00F77AF0" w:rsidRDefault="009F5D69">
      <w:pPr>
        <w:pStyle w:val="Szvegtrzs"/>
        <w:spacing w:after="0" w:line="240" w:lineRule="auto"/>
        <w:jc w:val="center"/>
        <w:rPr>
          <w:b/>
          <w:bCs/>
        </w:rPr>
      </w:pPr>
      <w:r>
        <w:rPr>
          <w:b/>
          <w:bCs/>
        </w:rPr>
        <w:t>Vagyonkimutatás</w:t>
      </w:r>
    </w:p>
    <w:p w14:paraId="63164252" w14:textId="77777777" w:rsidR="00F77AF0" w:rsidRDefault="009F5D69">
      <w:pPr>
        <w:pStyle w:val="Szvegtrzs"/>
        <w:spacing w:line="240" w:lineRule="auto"/>
        <w:jc w:val="both"/>
      </w:pPr>
      <w:r>
        <w:t>21. melléklet.pdf (21. melléklet.pdf)</w:t>
      </w:r>
      <w:r>
        <w:br w:type="page"/>
      </w:r>
    </w:p>
    <w:p w14:paraId="67FB31B5" w14:textId="77777777" w:rsidR="00F77AF0" w:rsidRDefault="009F5D69">
      <w:pPr>
        <w:pStyle w:val="Szvegtrzs"/>
        <w:spacing w:line="240" w:lineRule="auto"/>
        <w:jc w:val="right"/>
        <w:rPr>
          <w:i/>
          <w:iCs/>
          <w:u w:val="single"/>
        </w:rPr>
      </w:pPr>
      <w:r>
        <w:rPr>
          <w:i/>
          <w:iCs/>
          <w:u w:val="single"/>
        </w:rPr>
        <w:lastRenderedPageBreak/>
        <w:t>22. melléklet</w:t>
      </w:r>
    </w:p>
    <w:p w14:paraId="2AAED881" w14:textId="77777777" w:rsidR="00F77AF0" w:rsidRDefault="009F5D69">
      <w:pPr>
        <w:pStyle w:val="Szvegtrzs"/>
        <w:spacing w:after="0" w:line="240" w:lineRule="auto"/>
        <w:jc w:val="center"/>
        <w:rPr>
          <w:b/>
          <w:bCs/>
        </w:rPr>
      </w:pPr>
      <w:r>
        <w:rPr>
          <w:b/>
          <w:bCs/>
        </w:rPr>
        <w:t>Vagyonkimutatás</w:t>
      </w:r>
    </w:p>
    <w:p w14:paraId="10B487FC" w14:textId="77777777" w:rsidR="00F77AF0" w:rsidRDefault="009F5D69">
      <w:pPr>
        <w:pStyle w:val="Szvegtrzs"/>
        <w:spacing w:line="240" w:lineRule="auto"/>
        <w:jc w:val="both"/>
      </w:pPr>
      <w:r>
        <w:t>22. melléklet.pdf (22. melléklet.pdf)</w:t>
      </w:r>
      <w:r>
        <w:br w:type="page"/>
      </w:r>
    </w:p>
    <w:p w14:paraId="78D18E15" w14:textId="77777777" w:rsidR="00F77AF0" w:rsidRDefault="009F5D69">
      <w:pPr>
        <w:pStyle w:val="Szvegtrzs"/>
        <w:spacing w:line="240" w:lineRule="auto"/>
        <w:jc w:val="right"/>
        <w:rPr>
          <w:i/>
          <w:iCs/>
          <w:u w:val="single"/>
        </w:rPr>
      </w:pPr>
      <w:r>
        <w:rPr>
          <w:i/>
          <w:iCs/>
          <w:u w:val="single"/>
        </w:rPr>
        <w:lastRenderedPageBreak/>
        <w:t>23. melléklet</w:t>
      </w:r>
    </w:p>
    <w:p w14:paraId="1A44BD08" w14:textId="77777777" w:rsidR="00F77AF0" w:rsidRDefault="009F5D69">
      <w:pPr>
        <w:pStyle w:val="Szvegtrzs"/>
        <w:spacing w:after="0" w:line="240" w:lineRule="auto"/>
        <w:jc w:val="center"/>
        <w:rPr>
          <w:b/>
          <w:bCs/>
        </w:rPr>
      </w:pPr>
      <w:r>
        <w:rPr>
          <w:b/>
          <w:bCs/>
        </w:rPr>
        <w:t>Maradványkimutatás</w:t>
      </w:r>
    </w:p>
    <w:p w14:paraId="5A14AA0E" w14:textId="77777777" w:rsidR="00F77AF0" w:rsidRDefault="009F5D69">
      <w:pPr>
        <w:pStyle w:val="Szvegtrzs"/>
        <w:spacing w:line="240" w:lineRule="auto"/>
        <w:jc w:val="both"/>
      </w:pPr>
      <w:r>
        <w:t>23. melléklet.pdf (23. melléklet.pdf)</w:t>
      </w:r>
      <w:r>
        <w:br w:type="page"/>
      </w:r>
    </w:p>
    <w:p w14:paraId="65CCC63B" w14:textId="77777777" w:rsidR="00F77AF0" w:rsidRDefault="009F5D69">
      <w:pPr>
        <w:pStyle w:val="Szvegtrzs"/>
        <w:spacing w:line="240" w:lineRule="auto"/>
        <w:jc w:val="right"/>
        <w:rPr>
          <w:i/>
          <w:iCs/>
          <w:u w:val="single"/>
        </w:rPr>
      </w:pPr>
      <w:r>
        <w:rPr>
          <w:i/>
          <w:iCs/>
          <w:u w:val="single"/>
        </w:rPr>
        <w:lastRenderedPageBreak/>
        <w:t>24. melléklet</w:t>
      </w:r>
    </w:p>
    <w:p w14:paraId="7BDDBBE4" w14:textId="77777777" w:rsidR="00F77AF0" w:rsidRDefault="009F5D69">
      <w:pPr>
        <w:pStyle w:val="Szvegtrzs"/>
        <w:spacing w:after="0" w:line="240" w:lineRule="auto"/>
        <w:jc w:val="center"/>
        <w:rPr>
          <w:b/>
          <w:bCs/>
        </w:rPr>
      </w:pPr>
      <w:r>
        <w:rPr>
          <w:b/>
          <w:bCs/>
        </w:rPr>
        <w:t>Gazdálkodó szervezetekben való részesedés</w:t>
      </w:r>
    </w:p>
    <w:p w14:paraId="047E20B4" w14:textId="77777777" w:rsidR="00F77AF0" w:rsidRDefault="009F5D69">
      <w:pPr>
        <w:pStyle w:val="Szvegtrzs"/>
        <w:spacing w:line="240" w:lineRule="auto"/>
        <w:jc w:val="both"/>
      </w:pPr>
      <w:r>
        <w:t>24. melléklet.pdf (24. melléklet.pdf)</w:t>
      </w:r>
      <w:r>
        <w:br w:type="page"/>
      </w:r>
    </w:p>
    <w:p w14:paraId="75B94B11" w14:textId="77777777" w:rsidR="00F77AF0" w:rsidRDefault="009F5D69">
      <w:pPr>
        <w:pStyle w:val="Szvegtrzs"/>
        <w:spacing w:line="240" w:lineRule="auto"/>
        <w:jc w:val="right"/>
        <w:rPr>
          <w:i/>
          <w:iCs/>
          <w:u w:val="single"/>
        </w:rPr>
      </w:pPr>
      <w:r>
        <w:rPr>
          <w:i/>
          <w:iCs/>
          <w:u w:val="single"/>
        </w:rPr>
        <w:lastRenderedPageBreak/>
        <w:t>25. melléklet</w:t>
      </w:r>
    </w:p>
    <w:p w14:paraId="6081B56C" w14:textId="77777777" w:rsidR="00F77AF0" w:rsidRDefault="009F5D69">
      <w:pPr>
        <w:pStyle w:val="Szvegtrzs"/>
        <w:spacing w:after="0" w:line="240" w:lineRule="auto"/>
        <w:jc w:val="center"/>
        <w:rPr>
          <w:b/>
          <w:bCs/>
        </w:rPr>
      </w:pPr>
      <w:r>
        <w:rPr>
          <w:b/>
          <w:bCs/>
        </w:rPr>
        <w:t>Összevont eredménykimutatás</w:t>
      </w:r>
    </w:p>
    <w:p w14:paraId="6B19DFF3" w14:textId="77777777" w:rsidR="00F77AF0" w:rsidRDefault="009F5D69">
      <w:pPr>
        <w:pStyle w:val="Szvegtrzs"/>
        <w:spacing w:line="240" w:lineRule="auto"/>
        <w:jc w:val="both"/>
      </w:pPr>
      <w:r>
        <w:t>25. melléklet.pdf (25. melléklet.pdf)</w:t>
      </w:r>
      <w:r>
        <w:br w:type="page"/>
      </w:r>
    </w:p>
    <w:p w14:paraId="5AB166CF" w14:textId="77777777" w:rsidR="00F77AF0" w:rsidRDefault="009F5D69">
      <w:pPr>
        <w:pStyle w:val="Szvegtrzs"/>
        <w:spacing w:line="240" w:lineRule="auto"/>
        <w:jc w:val="right"/>
        <w:rPr>
          <w:i/>
          <w:iCs/>
          <w:u w:val="single"/>
        </w:rPr>
      </w:pPr>
      <w:r>
        <w:rPr>
          <w:i/>
          <w:iCs/>
          <w:u w:val="single"/>
        </w:rPr>
        <w:lastRenderedPageBreak/>
        <w:t>26. melléklet</w:t>
      </w:r>
    </w:p>
    <w:p w14:paraId="62C20503" w14:textId="77777777" w:rsidR="00F77AF0" w:rsidRDefault="009F5D69">
      <w:pPr>
        <w:pStyle w:val="Szvegtrzs"/>
        <w:spacing w:after="0" w:line="240" w:lineRule="auto"/>
        <w:jc w:val="center"/>
        <w:rPr>
          <w:b/>
          <w:bCs/>
        </w:rPr>
      </w:pPr>
      <w:r>
        <w:rPr>
          <w:b/>
          <w:bCs/>
        </w:rPr>
        <w:t>Vezetői nyilatkozatok</w:t>
      </w:r>
    </w:p>
    <w:p w14:paraId="484740EC" w14:textId="77777777" w:rsidR="00F77AF0" w:rsidRDefault="009F5D69">
      <w:pPr>
        <w:pStyle w:val="Szvegtrzs"/>
        <w:spacing w:line="240" w:lineRule="auto"/>
        <w:jc w:val="both"/>
        <w:sectPr w:rsidR="00F77AF0">
          <w:footerReference w:type="default" r:id="rId7"/>
          <w:pgSz w:w="11906" w:h="16838"/>
          <w:pgMar w:top="1134" w:right="1134" w:bottom="1693" w:left="1134" w:header="0" w:footer="1134" w:gutter="0"/>
          <w:cols w:space="708"/>
          <w:formProt w:val="0"/>
          <w:docGrid w:linePitch="600" w:charSpace="32768"/>
        </w:sectPr>
      </w:pPr>
      <w:r>
        <w:t>26. melléklet Vezetői nyilatkozat 2020. Nagymányok.pdf (26. melléklet Vezetői nyilatkozat 2020. Nagymányok.pdf)</w:t>
      </w:r>
    </w:p>
    <w:p w14:paraId="709268BC" w14:textId="77777777" w:rsidR="00F77AF0" w:rsidRDefault="00F77AF0">
      <w:pPr>
        <w:pStyle w:val="Szvegtrzs"/>
        <w:spacing w:after="0"/>
        <w:jc w:val="center"/>
      </w:pPr>
    </w:p>
    <w:p w14:paraId="3BC8EDAE" w14:textId="77777777" w:rsidR="00F77AF0" w:rsidRDefault="009F5D69">
      <w:pPr>
        <w:pStyle w:val="Szvegtrzs"/>
        <w:spacing w:after="159" w:line="240" w:lineRule="auto"/>
        <w:ind w:left="159" w:right="159"/>
        <w:jc w:val="center"/>
      </w:pPr>
      <w:r>
        <w:t>Általános indokolás</w:t>
      </w:r>
    </w:p>
    <w:p w14:paraId="26530FF1" w14:textId="77777777" w:rsidR="00F77AF0" w:rsidRDefault="009F5D69">
      <w:pPr>
        <w:pStyle w:val="Szvegtrzs"/>
        <w:spacing w:after="0" w:line="240" w:lineRule="auto"/>
        <w:ind w:left="159"/>
        <w:jc w:val="both"/>
      </w:pPr>
      <w:r>
        <w:t>A 2020. évi költségvetés végrehajtásáról szóló rendelet céljai a következők:</w:t>
      </w:r>
    </w:p>
    <w:p w14:paraId="5B976152" w14:textId="77777777" w:rsidR="00F77AF0" w:rsidRDefault="009F5D69">
      <w:pPr>
        <w:pStyle w:val="Szvegtrzs"/>
        <w:spacing w:after="0" w:line="240" w:lineRule="auto"/>
        <w:ind w:left="159"/>
        <w:jc w:val="both"/>
      </w:pPr>
      <w:r>
        <w:t>- az önkormányzat számára előírt rendeletalkotási kötelezettségnek való megfelelés,</w:t>
      </w:r>
    </w:p>
    <w:p w14:paraId="597D7FA6" w14:textId="77777777" w:rsidR="00F77AF0" w:rsidRDefault="009F5D69">
      <w:pPr>
        <w:pStyle w:val="Szvegtrzs"/>
        <w:spacing w:after="0" w:line="240" w:lineRule="auto"/>
        <w:ind w:left="159"/>
        <w:jc w:val="both"/>
      </w:pPr>
      <w:r>
        <w:t>- meghatározásra kerüljenek az önkormányzat 2020. évi költségvetés végrehajtása.</w:t>
      </w:r>
    </w:p>
    <w:p w14:paraId="3E96DC9F" w14:textId="77777777" w:rsidR="00F77AF0" w:rsidRDefault="009F5D69">
      <w:pPr>
        <w:pStyle w:val="Szvegtrzs"/>
        <w:spacing w:after="0" w:line="240" w:lineRule="auto"/>
        <w:ind w:left="159"/>
        <w:jc w:val="both"/>
      </w:pPr>
      <w:r>
        <w:t>A rendeletnek nincs európai uniós joggal kapcsolatos összehangolási és egyeztetési vonatkozása.</w:t>
      </w:r>
    </w:p>
    <w:sectPr w:rsidR="00F77AF0">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07EA" w14:textId="77777777" w:rsidR="00517FFB" w:rsidRDefault="009F5D69">
      <w:r>
        <w:separator/>
      </w:r>
    </w:p>
  </w:endnote>
  <w:endnote w:type="continuationSeparator" w:id="0">
    <w:p w14:paraId="7CA3E1D9" w14:textId="77777777" w:rsidR="00517FFB" w:rsidRDefault="009F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00B0" w14:textId="77777777" w:rsidR="00F77AF0" w:rsidRDefault="009F5D69">
    <w:pPr>
      <w:pStyle w:val="llb"/>
      <w:jc w:val="center"/>
    </w:pPr>
    <w:r>
      <w:fldChar w:fldCharType="begin"/>
    </w:r>
    <w:r>
      <w:instrText>PAGE</w:instrText>
    </w:r>
    <w:r>
      <w:fldChar w:fldCharType="separate"/>
    </w:r>
    <w: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EC45" w14:textId="77777777" w:rsidR="00F77AF0" w:rsidRDefault="009F5D69">
    <w:pPr>
      <w:pStyle w:val="llb"/>
      <w:jc w:val="center"/>
    </w:pPr>
    <w:r>
      <w:fldChar w:fldCharType="begin"/>
    </w:r>
    <w:r>
      <w:instrText>PAGE</w:instrText>
    </w:r>
    <w:r>
      <w:fldChar w:fldCharType="separate"/>
    </w:r>
    <w: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8705" w14:textId="77777777" w:rsidR="00517FFB" w:rsidRDefault="009F5D69">
      <w:r>
        <w:separator/>
      </w:r>
    </w:p>
  </w:footnote>
  <w:footnote w:type="continuationSeparator" w:id="0">
    <w:p w14:paraId="564D43E7" w14:textId="77777777" w:rsidR="00517FFB" w:rsidRDefault="009F5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E2277"/>
    <w:multiLevelType w:val="multilevel"/>
    <w:tmpl w:val="CEBA740C"/>
    <w:lvl w:ilvl="0">
      <w:start w:val="1"/>
      <w:numFmt w:val="none"/>
      <w:pStyle w:val="Cmsor1"/>
      <w:suff w:val="nothing"/>
      <w:lvlText w:val=""/>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F0"/>
    <w:rsid w:val="00517FFB"/>
    <w:rsid w:val="009F5D69"/>
    <w:rsid w:val="00EE1E61"/>
    <w:rsid w:val="00F77A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BDA"/>
  <w15:docId w15:val="{856A27B2-A995-48B7-A5E7-C8D22274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EE1E61"/>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1308</Words>
  <Characters>9033</Characters>
  <Application>Microsoft Office Word</Application>
  <DocSecurity>0</DocSecurity>
  <Lines>75</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Dr Klausz</dc:creator>
  <dc:description/>
  <cp:lastModifiedBy>Judit Dr Klausz</cp:lastModifiedBy>
  <cp:revision>3</cp:revision>
  <dcterms:created xsi:type="dcterms:W3CDTF">2021-06-03T14:33:00Z</dcterms:created>
  <dcterms:modified xsi:type="dcterms:W3CDTF">2021-06-03T14:34:00Z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i4>1</vt:i4>
  </property>
</Properties>
</file>